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9F" w:rsidRDefault="004E42BF" w:rsidP="00A0497C">
      <w:pPr>
        <w:tabs>
          <w:tab w:val="left" w:leader="dot" w:pos="3828"/>
          <w:tab w:val="left" w:pos="6663"/>
        </w:tabs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6E789F">
        <w:rPr>
          <w:rFonts w:asciiTheme="majorBidi" w:hAnsiTheme="majorBidi" w:cstheme="majorBidi"/>
          <w:b/>
          <w:sz w:val="24"/>
          <w:szCs w:val="24"/>
          <w:lang w:val="tr-TR"/>
        </w:rPr>
        <w:t>Tarih</w:t>
      </w:r>
      <w:r w:rsidRPr="006E789F">
        <w:rPr>
          <w:rFonts w:asciiTheme="majorBidi" w:hAnsiTheme="majorBidi" w:cstheme="majorBidi"/>
          <w:sz w:val="24"/>
          <w:szCs w:val="24"/>
          <w:lang w:val="tr-TR"/>
        </w:rPr>
        <w:t>: …...</w:t>
      </w:r>
      <w:proofErr w:type="gramStart"/>
      <w:r w:rsidRPr="006E789F">
        <w:rPr>
          <w:rFonts w:asciiTheme="majorBidi" w:hAnsiTheme="majorBidi" w:cstheme="majorBidi"/>
          <w:sz w:val="24"/>
          <w:szCs w:val="24"/>
          <w:lang w:val="tr-TR"/>
        </w:rPr>
        <w:t>/….</w:t>
      </w:r>
      <w:proofErr w:type="gramEnd"/>
      <w:r w:rsidRPr="006E789F">
        <w:rPr>
          <w:rFonts w:asciiTheme="majorBidi" w:hAnsiTheme="majorBidi" w:cstheme="majorBidi"/>
          <w:sz w:val="24"/>
          <w:szCs w:val="24"/>
          <w:lang w:val="tr-TR"/>
        </w:rPr>
        <w:t>/20….</w:t>
      </w:r>
    </w:p>
    <w:p w:rsidR="00726500" w:rsidRPr="006E789F" w:rsidRDefault="004E42BF" w:rsidP="00A0497C">
      <w:pPr>
        <w:tabs>
          <w:tab w:val="left" w:leader="dot" w:pos="3828"/>
          <w:tab w:val="left" w:pos="6663"/>
        </w:tabs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6E789F">
        <w:rPr>
          <w:rFonts w:asciiTheme="majorBidi" w:hAnsiTheme="majorBidi" w:cstheme="majorBidi"/>
          <w:sz w:val="24"/>
          <w:szCs w:val="24"/>
          <w:lang w:val="tr-TR"/>
        </w:rPr>
        <w:t xml:space="preserve">                                                                            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5"/>
      </w:tblGrid>
      <w:tr w:rsidR="00726500" w:rsidRPr="006E789F" w:rsidTr="006E789F">
        <w:trPr>
          <w:trHeight w:val="4397"/>
        </w:trPr>
        <w:tc>
          <w:tcPr>
            <w:tcW w:w="9215" w:type="dxa"/>
          </w:tcPr>
          <w:p w:rsidR="00726500" w:rsidRPr="006E789F" w:rsidRDefault="00726500" w:rsidP="006E789F">
            <w:pPr>
              <w:spacing w:line="144" w:lineRule="auto"/>
              <w:ind w:left="380" w:right="362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  <w:tbl>
            <w:tblPr>
              <w:tblpPr w:leftFromText="141" w:rightFromText="141" w:vertAnchor="text" w:horzAnchor="margin" w:tblpX="137" w:tblpY="4"/>
              <w:tblOverlap w:val="never"/>
              <w:tblW w:w="87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20"/>
              <w:gridCol w:w="5938"/>
            </w:tblGrid>
            <w:tr w:rsidR="00612F3F" w:rsidRPr="006E789F" w:rsidTr="006E789F">
              <w:trPr>
                <w:trHeight w:val="405"/>
              </w:trPr>
              <w:tc>
                <w:tcPr>
                  <w:tcW w:w="2820" w:type="dxa"/>
                  <w:vAlign w:val="center"/>
                </w:tcPr>
                <w:p w:rsidR="00612F3F" w:rsidRPr="006E789F" w:rsidRDefault="002D274A" w:rsidP="00612F3F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</w:pPr>
                  <w:r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Ku</w:t>
                  </w:r>
                  <w:r w:rsidR="00612F3F"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rum Sicil No</w:t>
                  </w:r>
                </w:p>
              </w:tc>
              <w:tc>
                <w:tcPr>
                  <w:tcW w:w="5938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612F3F" w:rsidRPr="006E789F" w:rsidTr="006E789F">
              <w:trPr>
                <w:trHeight w:val="405"/>
              </w:trPr>
              <w:tc>
                <w:tcPr>
                  <w:tcW w:w="2820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  <w:r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Anabilim Dalı</w:t>
                  </w:r>
                </w:p>
              </w:tc>
              <w:tc>
                <w:tcPr>
                  <w:tcW w:w="5938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  <w:bookmarkStart w:id="0" w:name="_GoBack"/>
                  <w:bookmarkEnd w:id="0"/>
                </w:p>
              </w:tc>
            </w:tr>
            <w:tr w:rsidR="00612F3F" w:rsidRPr="006E789F" w:rsidTr="006E789F">
              <w:trPr>
                <w:trHeight w:val="405"/>
              </w:trPr>
              <w:tc>
                <w:tcPr>
                  <w:tcW w:w="2820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  <w:r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Gideceği Kuruluş ve Yer</w:t>
                  </w:r>
                </w:p>
              </w:tc>
              <w:tc>
                <w:tcPr>
                  <w:tcW w:w="5938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612F3F" w:rsidRPr="006E789F" w:rsidTr="006E789F">
              <w:trPr>
                <w:trHeight w:val="405"/>
              </w:trPr>
              <w:tc>
                <w:tcPr>
                  <w:tcW w:w="2820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  <w:r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Görev Günleri (Yol Dâhil)</w:t>
                  </w:r>
                </w:p>
              </w:tc>
              <w:tc>
                <w:tcPr>
                  <w:tcW w:w="5938" w:type="dxa"/>
                  <w:vAlign w:val="center"/>
                </w:tcPr>
                <w:p w:rsidR="00612F3F" w:rsidRPr="006E789F" w:rsidRDefault="00612F3F" w:rsidP="00B80664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612F3F" w:rsidRPr="006E789F" w:rsidTr="006E789F">
              <w:trPr>
                <w:trHeight w:val="405"/>
              </w:trPr>
              <w:tc>
                <w:tcPr>
                  <w:tcW w:w="2820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</w:pPr>
                  <w:r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Görev Etkinliği</w:t>
                  </w:r>
                </w:p>
              </w:tc>
              <w:tc>
                <w:tcPr>
                  <w:tcW w:w="5938" w:type="dxa"/>
                  <w:vAlign w:val="center"/>
                </w:tcPr>
                <w:p w:rsidR="00612F3F" w:rsidRPr="006E789F" w:rsidRDefault="00612F3F" w:rsidP="00B80664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612F3F" w:rsidRPr="006E789F" w:rsidTr="006E789F">
              <w:trPr>
                <w:trHeight w:val="405"/>
              </w:trPr>
              <w:tc>
                <w:tcPr>
                  <w:tcW w:w="2820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</w:pPr>
                  <w:r w:rsidRPr="006E789F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  <w:lang w:val="tr-TR"/>
                    </w:rPr>
                    <w:t>İstek Tarihi</w:t>
                  </w:r>
                </w:p>
              </w:tc>
              <w:tc>
                <w:tcPr>
                  <w:tcW w:w="5938" w:type="dxa"/>
                  <w:vAlign w:val="center"/>
                </w:tcPr>
                <w:p w:rsidR="00612F3F" w:rsidRPr="006E789F" w:rsidRDefault="00612F3F" w:rsidP="00612F3F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:rsidR="00726500" w:rsidRPr="006E789F" w:rsidRDefault="00726500" w:rsidP="0072650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E789F" w:rsidRDefault="00612F3F" w:rsidP="006E789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Yukarıda bilgileri yazılı etkinlik için </w:t>
            </w:r>
            <w:r w:rsidR="00A11446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2547 </w:t>
            </w:r>
            <w:r w:rsidR="006E789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Sayılı Kanun’un</w:t>
            </w:r>
            <w:r w:rsidR="00A11446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39. M</w:t>
            </w:r>
            <w:r w:rsidR="00726500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addesi uyarınca </w:t>
            </w:r>
          </w:p>
          <w:p w:rsidR="00726500" w:rsidRPr="006E789F" w:rsidRDefault="00726500" w:rsidP="006E789F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gramStart"/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yolluksuz</w:t>
            </w:r>
            <w:proofErr w:type="gramEnd"/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ve </w:t>
            </w:r>
            <w:proofErr w:type="spellStart"/>
            <w:r w:rsidR="00D25516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yevmiyesiz</w:t>
            </w:r>
            <w:proofErr w:type="spellEnd"/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görevlendirilmemi arz ederim</w:t>
            </w:r>
            <w:r w:rsidR="004E42B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.</w:t>
            </w: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           </w:t>
            </w:r>
          </w:p>
          <w:p w:rsidR="00726500" w:rsidRPr="006E789F" w:rsidRDefault="00726500" w:rsidP="00726500">
            <w:pPr>
              <w:ind w:left="221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  <w:p w:rsidR="00726500" w:rsidRPr="006E789F" w:rsidRDefault="00726500" w:rsidP="00612F3F">
            <w:pPr>
              <w:spacing w:line="20" w:lineRule="atLeast"/>
              <w:ind w:left="221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  <w:p w:rsidR="00726500" w:rsidRPr="006E789F" w:rsidRDefault="00726500" w:rsidP="003E553D">
            <w:pPr>
              <w:tabs>
                <w:tab w:val="center" w:pos="7094"/>
              </w:tabs>
              <w:spacing w:line="20" w:lineRule="atLeast"/>
              <w:ind w:left="221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                                                                                                 </w:t>
            </w:r>
            <w:r w:rsidR="00B80664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           </w:t>
            </w:r>
            <w:r w:rsidR="003E553D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r w:rsidR="00B80664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r w:rsidR="003E553D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İmza</w:t>
            </w:r>
            <w:r w:rsidR="00B80664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                </w:t>
            </w:r>
            <w:r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</w:p>
          <w:p w:rsidR="00612F3F" w:rsidRPr="006E789F" w:rsidRDefault="00612F3F" w:rsidP="003E553D">
            <w:pPr>
              <w:tabs>
                <w:tab w:val="center" w:pos="7094"/>
              </w:tabs>
              <w:spacing w:line="20" w:lineRule="atLeast"/>
              <w:ind w:left="380"/>
              <w:jc w:val="both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                                                 </w:t>
            </w:r>
            <w:r w:rsidR="00B80664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                            </w:t>
            </w:r>
            <w:r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r w:rsidR="00B80664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ab/>
            </w:r>
            <w:r w:rsidR="003E553D" w:rsidRPr="006E789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Unvanı, Adı ve Soyadı</w:t>
            </w:r>
          </w:p>
          <w:p w:rsidR="00612F3F" w:rsidRPr="006E789F" w:rsidRDefault="00612F3F" w:rsidP="00726500">
            <w:pPr>
              <w:ind w:left="221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  <w:p w:rsidR="00726500" w:rsidRPr="006E789F" w:rsidRDefault="00726500" w:rsidP="004E42BF">
            <w:pPr>
              <w:ind w:left="221"/>
              <w:jc w:val="right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  <w:tr w:rsidR="00612F3F" w:rsidRPr="006E789F" w:rsidTr="006E789F">
        <w:trPr>
          <w:trHeight w:val="5472"/>
        </w:trPr>
        <w:tc>
          <w:tcPr>
            <w:tcW w:w="9215" w:type="dxa"/>
            <w:tcBorders>
              <w:bottom w:val="single" w:sz="4" w:space="0" w:color="auto"/>
            </w:tcBorders>
          </w:tcPr>
          <w:p w:rsidR="00612F3F" w:rsidRPr="006E789F" w:rsidRDefault="00612F3F" w:rsidP="004E42BF">
            <w:pPr>
              <w:spacing w:line="144" w:lineRule="auto"/>
              <w:ind w:left="38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612F3F" w:rsidP="004E42BF">
            <w:pPr>
              <w:spacing w:line="144" w:lineRule="auto"/>
              <w:ind w:left="38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612F3F" w:rsidP="004E42BF">
            <w:pPr>
              <w:spacing w:line="144" w:lineRule="auto"/>
              <w:ind w:left="38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612F3F" w:rsidP="004E42BF">
            <w:pPr>
              <w:spacing w:line="144" w:lineRule="auto"/>
              <w:ind w:left="38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612F3F" w:rsidP="006E789F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Yukarıdaki görevlendirilmenin </w:t>
            </w:r>
            <w:r w:rsidR="000B79E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Bölümümüz</w:t>
            </w: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açısından yararlı olacağını, eğitim ve öğretimi aksatmayacağını bilgilerinize arz ederim. </w:t>
            </w:r>
          </w:p>
          <w:p w:rsidR="00612F3F" w:rsidRPr="006E789F" w:rsidRDefault="00612F3F" w:rsidP="004E42BF">
            <w:pPr>
              <w:ind w:left="38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612F3F" w:rsidP="004E42BF">
            <w:pPr>
              <w:ind w:left="38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3E553D" w:rsidRPr="006E789F" w:rsidRDefault="003E553D" w:rsidP="004E42BF">
            <w:pPr>
              <w:ind w:left="38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          </w:t>
            </w:r>
          </w:p>
          <w:p w:rsidR="00612F3F" w:rsidRPr="006E789F" w:rsidRDefault="003E553D" w:rsidP="003E553D">
            <w:pPr>
              <w:ind w:left="38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         İmza</w:t>
            </w:r>
          </w:p>
          <w:p w:rsidR="00612F3F" w:rsidRPr="006E789F" w:rsidRDefault="003E553D" w:rsidP="003E553D">
            <w:pPr>
              <w:tabs>
                <w:tab w:val="center" w:pos="754"/>
                <w:tab w:val="center" w:pos="1654"/>
              </w:tabs>
              <w:spacing w:line="20" w:lineRule="atLeast"/>
              <w:ind w:left="38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Unvanı, Adı ve Soyadı</w:t>
            </w:r>
          </w:p>
          <w:p w:rsidR="00612F3F" w:rsidRPr="006E789F" w:rsidRDefault="00B80664" w:rsidP="003E553D">
            <w:pPr>
              <w:tabs>
                <w:tab w:val="center" w:pos="754"/>
                <w:tab w:val="center" w:pos="1654"/>
              </w:tabs>
              <w:spacing w:line="20" w:lineRule="atLeast"/>
              <w:ind w:left="382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      </w:t>
            </w: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ab/>
            </w:r>
            <w:r w:rsidR="000B79E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              </w:t>
            </w:r>
            <w:r w:rsidR="00612F3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                                                                              </w:t>
            </w:r>
            <w:r w:rsidR="003E553D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               </w:t>
            </w:r>
            <w:r w:rsidR="00612F3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</w:t>
            </w:r>
            <w:r w:rsidR="003E553D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</w:t>
            </w:r>
            <w:r w:rsidR="00612F3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 xml:space="preserve"> </w:t>
            </w:r>
            <w:r w:rsidR="003E553D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İmza</w:t>
            </w:r>
          </w:p>
          <w:p w:rsidR="00612F3F" w:rsidRPr="006E789F" w:rsidRDefault="00612F3F" w:rsidP="00B80664">
            <w:pPr>
              <w:tabs>
                <w:tab w:val="center" w:pos="7874"/>
              </w:tabs>
              <w:spacing w:line="20" w:lineRule="atLeast"/>
              <w:ind w:left="382"/>
              <w:jc w:val="both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                                              </w:t>
            </w:r>
            <w:r w:rsidR="00B80664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             </w:t>
            </w:r>
            <w:r w:rsidR="00B80664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ab/>
            </w:r>
            <w:r w:rsidR="003E553D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>Unvanı Adı ve Soyadı</w:t>
            </w: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</w:p>
          <w:p w:rsidR="00612F3F" w:rsidRPr="006E789F" w:rsidRDefault="00612F3F" w:rsidP="00B80664">
            <w:pPr>
              <w:tabs>
                <w:tab w:val="center" w:pos="7874"/>
              </w:tabs>
              <w:spacing w:line="20" w:lineRule="atLeast"/>
              <w:ind w:left="382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                                                                               </w:t>
            </w:r>
            <w:r w:rsidR="00B80664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              </w:t>
            </w:r>
            <w:r w:rsidR="00B80664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ab/>
            </w:r>
            <w:r w:rsidR="000B79EF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>Bölüm</w:t>
            </w: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 xml:space="preserve"> Başkanı</w:t>
            </w:r>
          </w:p>
          <w:p w:rsidR="00612F3F" w:rsidRPr="006E789F" w:rsidRDefault="00612F3F" w:rsidP="00612F3F">
            <w:pPr>
              <w:spacing w:line="20" w:lineRule="atLeast"/>
              <w:ind w:left="241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B80664" w:rsidP="00B80664">
            <w:pPr>
              <w:tabs>
                <w:tab w:val="center" w:pos="4750"/>
              </w:tabs>
              <w:spacing w:line="20" w:lineRule="atLeast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ab/>
            </w:r>
            <w:r w:rsidR="00612F3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U Y G U N DU R</w:t>
            </w:r>
          </w:p>
          <w:p w:rsidR="00612F3F" w:rsidRPr="006E789F" w:rsidRDefault="00B80664" w:rsidP="00B80664">
            <w:pPr>
              <w:tabs>
                <w:tab w:val="center" w:pos="4750"/>
              </w:tabs>
              <w:spacing w:line="20" w:lineRule="atLeast"/>
              <w:ind w:left="241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ab/>
            </w:r>
            <w:proofErr w:type="gramStart"/>
            <w:r w:rsidR="00612F3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.....</w:t>
            </w:r>
            <w:proofErr w:type="gramEnd"/>
            <w:r w:rsidR="00612F3F" w:rsidRPr="006E789F"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  <w:t>/...../20...</w:t>
            </w:r>
          </w:p>
          <w:p w:rsidR="00612F3F" w:rsidRPr="006E789F" w:rsidRDefault="00612F3F" w:rsidP="00B80664">
            <w:pPr>
              <w:tabs>
                <w:tab w:val="center" w:pos="4750"/>
              </w:tabs>
              <w:spacing w:line="20" w:lineRule="atLeast"/>
              <w:ind w:left="241"/>
              <w:rPr>
                <w:rFonts w:asciiTheme="majorBidi" w:hAnsiTheme="majorBidi" w:cstheme="majorBidi"/>
                <w:color w:val="000000"/>
                <w:sz w:val="24"/>
                <w:szCs w:val="24"/>
                <w:lang w:val="tr-TR"/>
              </w:rPr>
            </w:pPr>
          </w:p>
          <w:p w:rsidR="00612F3F" w:rsidRPr="006E789F" w:rsidRDefault="00612F3F" w:rsidP="00B80664">
            <w:pPr>
              <w:tabs>
                <w:tab w:val="center" w:pos="4750"/>
              </w:tabs>
              <w:spacing w:line="20" w:lineRule="atLeast"/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</w:pPr>
          </w:p>
          <w:p w:rsidR="00612F3F" w:rsidRPr="006E789F" w:rsidRDefault="00B80664" w:rsidP="00B80664">
            <w:pPr>
              <w:tabs>
                <w:tab w:val="center" w:pos="4750"/>
              </w:tabs>
              <w:spacing w:line="20" w:lineRule="atLeast"/>
              <w:ind w:left="241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ab/>
            </w:r>
            <w:r w:rsidR="000B79EF" w:rsidRPr="006E789F"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>Prof.</w:t>
            </w:r>
            <w:r w:rsidR="00612F3F" w:rsidRPr="006E789F"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 xml:space="preserve"> Dr.</w:t>
            </w:r>
            <w:r w:rsidR="00B50E0F" w:rsidRPr="006E789F">
              <w:rPr>
                <w:rFonts w:asciiTheme="majorBidi" w:hAnsiTheme="majorBidi" w:cstheme="majorBidi"/>
                <w:bCs/>
                <w:sz w:val="24"/>
                <w:szCs w:val="24"/>
                <w:lang w:val="tr-TR"/>
              </w:rPr>
              <w:t xml:space="preserve"> Reşat SELBAŞ</w:t>
            </w:r>
          </w:p>
          <w:p w:rsidR="00612F3F" w:rsidRPr="006E789F" w:rsidRDefault="00B80664" w:rsidP="00B80664">
            <w:pPr>
              <w:tabs>
                <w:tab w:val="center" w:pos="4750"/>
              </w:tabs>
              <w:spacing w:line="20" w:lineRule="atLeast"/>
              <w:ind w:left="221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ab/>
            </w:r>
            <w:r w:rsidR="000B79EF" w:rsidRPr="006E789F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tr-TR"/>
              </w:rPr>
              <w:t>Dekan</w:t>
            </w:r>
          </w:p>
          <w:p w:rsidR="00612F3F" w:rsidRPr="006E789F" w:rsidRDefault="00612F3F" w:rsidP="004E42BF">
            <w:pPr>
              <w:ind w:left="221"/>
              <w:jc w:val="right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</w:tbl>
    <w:p w:rsidR="00612F3F" w:rsidRPr="006E789F" w:rsidRDefault="00612F3F" w:rsidP="00612F3F">
      <w:pPr>
        <w:ind w:left="-349"/>
        <w:jc w:val="both"/>
        <w:rPr>
          <w:rFonts w:asciiTheme="majorBidi" w:hAnsiTheme="majorBidi" w:cstheme="majorBidi"/>
          <w:i/>
          <w:lang w:val="tr-TR"/>
        </w:rPr>
      </w:pPr>
      <w:r w:rsidRPr="006E789F">
        <w:rPr>
          <w:rFonts w:asciiTheme="majorBidi" w:hAnsiTheme="majorBidi" w:cstheme="majorBidi"/>
          <w:i/>
          <w:lang w:val="tr-TR"/>
        </w:rPr>
        <w:t xml:space="preserve">*İmzalar tamamlandıktan sonra </w:t>
      </w:r>
      <w:r w:rsidR="000B79EF" w:rsidRPr="006E789F">
        <w:rPr>
          <w:rFonts w:asciiTheme="majorBidi" w:hAnsiTheme="majorBidi" w:cstheme="majorBidi"/>
          <w:i/>
          <w:lang w:val="tr-TR"/>
        </w:rPr>
        <w:t>Fakülte Dekanlığınca</w:t>
      </w:r>
      <w:r w:rsidRPr="006E789F">
        <w:rPr>
          <w:rFonts w:asciiTheme="majorBidi" w:hAnsiTheme="majorBidi" w:cstheme="majorBidi"/>
          <w:i/>
          <w:lang w:val="tr-TR"/>
        </w:rPr>
        <w:t xml:space="preserve"> ta</w:t>
      </w:r>
      <w:r w:rsidR="009F40A2" w:rsidRPr="006E789F">
        <w:rPr>
          <w:rFonts w:asciiTheme="majorBidi" w:hAnsiTheme="majorBidi" w:cstheme="majorBidi"/>
          <w:i/>
          <w:lang w:val="tr-TR"/>
        </w:rPr>
        <w:t>rih ve sayı numarası yazılacaktır</w:t>
      </w:r>
      <w:r w:rsidRPr="006E789F">
        <w:rPr>
          <w:rFonts w:asciiTheme="majorBidi" w:hAnsiTheme="majorBidi" w:cstheme="majorBidi"/>
          <w:i/>
          <w:lang w:val="tr-TR"/>
        </w:rPr>
        <w:t>.</w:t>
      </w:r>
    </w:p>
    <w:p w:rsidR="006E789F" w:rsidRDefault="006E789F" w:rsidP="00612F3F">
      <w:pPr>
        <w:jc w:val="both"/>
        <w:rPr>
          <w:rFonts w:asciiTheme="majorBidi" w:hAnsiTheme="majorBidi" w:cstheme="majorBidi"/>
          <w:i/>
          <w:lang w:val="tr-TR"/>
        </w:rPr>
      </w:pPr>
    </w:p>
    <w:p w:rsidR="00612F3F" w:rsidRPr="006E789F" w:rsidRDefault="00612F3F" w:rsidP="006E789F">
      <w:pPr>
        <w:ind w:left="-426" w:right="283"/>
        <w:jc w:val="both"/>
        <w:rPr>
          <w:rFonts w:asciiTheme="majorBidi" w:hAnsiTheme="majorBidi" w:cstheme="majorBidi"/>
          <w:bCs/>
          <w:color w:val="000000"/>
          <w:lang w:val="tr-TR"/>
        </w:rPr>
      </w:pPr>
      <w:r w:rsidRPr="006E789F">
        <w:rPr>
          <w:rFonts w:asciiTheme="majorBidi" w:hAnsiTheme="majorBidi" w:cstheme="majorBidi"/>
          <w:bCs/>
          <w:color w:val="000000"/>
          <w:lang w:val="tr-TR"/>
        </w:rPr>
        <w:t xml:space="preserve">Görev etkinliği kapsamında yer alan kongre, konferans, seminer vb. bilimsel toplantılarla, bilim ve meslekleri ile diğer toplantılara katılma söz konusu ise bununla </w:t>
      </w:r>
      <w:r w:rsidR="000B79EF" w:rsidRPr="006E789F">
        <w:rPr>
          <w:rFonts w:asciiTheme="majorBidi" w:hAnsiTheme="majorBidi" w:cstheme="majorBidi"/>
          <w:bCs/>
          <w:color w:val="000000"/>
          <w:lang w:val="tr-TR"/>
        </w:rPr>
        <w:t>ilgili belgelerin</w:t>
      </w:r>
      <w:r w:rsidRPr="006E789F">
        <w:rPr>
          <w:rFonts w:asciiTheme="majorBidi" w:hAnsiTheme="majorBidi" w:cstheme="majorBidi"/>
          <w:bCs/>
          <w:color w:val="000000"/>
          <w:lang w:val="tr-TR"/>
        </w:rPr>
        <w:t xml:space="preserve"> </w:t>
      </w:r>
      <w:r w:rsidR="000B79EF" w:rsidRPr="006E789F">
        <w:rPr>
          <w:rFonts w:asciiTheme="majorBidi" w:hAnsiTheme="majorBidi" w:cstheme="majorBidi"/>
          <w:bCs/>
          <w:color w:val="000000"/>
          <w:lang w:val="tr-TR"/>
        </w:rPr>
        <w:t>Fakülteye</w:t>
      </w:r>
      <w:r w:rsidRPr="006E789F">
        <w:rPr>
          <w:rFonts w:asciiTheme="majorBidi" w:hAnsiTheme="majorBidi" w:cstheme="majorBidi"/>
          <w:bCs/>
          <w:color w:val="000000"/>
          <w:lang w:val="tr-TR"/>
        </w:rPr>
        <w:t xml:space="preserve"> teslim edilmesi gerekmektedir. Bunun dışında kalan araştırma ve inceleme gezileri ile araştırma ve incelenmenin gerektirdiği yerde bulunma durumlarında belgelendirmeye gerek yoktur.</w:t>
      </w:r>
    </w:p>
    <w:p w:rsidR="005247E8" w:rsidRPr="006E789F" w:rsidRDefault="005247E8" w:rsidP="00380389">
      <w:pPr>
        <w:spacing w:line="144" w:lineRule="auto"/>
        <w:ind w:left="380"/>
        <w:jc w:val="both"/>
        <w:rPr>
          <w:rFonts w:asciiTheme="majorBidi" w:hAnsiTheme="majorBidi" w:cstheme="majorBidi"/>
          <w:b/>
          <w:color w:val="000000"/>
          <w:sz w:val="24"/>
          <w:szCs w:val="24"/>
          <w:lang w:val="tr-TR"/>
        </w:rPr>
      </w:pPr>
    </w:p>
    <w:p w:rsidR="002D0990" w:rsidRPr="006E789F" w:rsidRDefault="002D0990" w:rsidP="00726500">
      <w:pPr>
        <w:jc w:val="both"/>
        <w:rPr>
          <w:rFonts w:asciiTheme="majorBidi" w:hAnsiTheme="majorBidi" w:cstheme="majorBidi"/>
          <w:bCs/>
          <w:color w:val="000000"/>
          <w:lang w:val="tr-TR"/>
        </w:rPr>
      </w:pPr>
    </w:p>
    <w:p w:rsidR="002D0990" w:rsidRPr="006E789F" w:rsidRDefault="002D0990" w:rsidP="00726500">
      <w:pPr>
        <w:jc w:val="both"/>
        <w:rPr>
          <w:rFonts w:asciiTheme="majorBidi" w:hAnsiTheme="majorBidi" w:cstheme="majorBidi"/>
          <w:bCs/>
          <w:color w:val="000000"/>
          <w:lang w:val="tr-TR"/>
        </w:rPr>
      </w:pPr>
    </w:p>
    <w:sectPr w:rsidR="002D0990" w:rsidRPr="006E789F" w:rsidSect="006E789F">
      <w:headerReference w:type="default" r:id="rId7"/>
      <w:footnotePr>
        <w:pos w:val="beneathText"/>
      </w:footnotePr>
      <w:endnotePr>
        <w:numFmt w:val="decimal"/>
        <w:numStart w:val="0"/>
      </w:endnotePr>
      <w:pgSz w:w="11907" w:h="16840"/>
      <w:pgMar w:top="1985" w:right="1134" w:bottom="28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6F9" w:rsidRDefault="00FF66F9">
      <w:r>
        <w:separator/>
      </w:r>
    </w:p>
  </w:endnote>
  <w:endnote w:type="continuationSeparator" w:id="0">
    <w:p w:rsidR="00FF66F9" w:rsidRDefault="00FF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6F9" w:rsidRDefault="00FF66F9">
      <w:r>
        <w:separator/>
      </w:r>
    </w:p>
  </w:footnote>
  <w:footnote w:type="continuationSeparator" w:id="0">
    <w:p w:rsidR="00FF66F9" w:rsidRDefault="00FF6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212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657"/>
    </w:tblGrid>
    <w:tr w:rsidR="006E789F" w:rsidRPr="006E789F" w:rsidTr="006E789F">
      <w:trPr>
        <w:trHeight w:val="1527"/>
      </w:trPr>
      <w:tc>
        <w:tcPr>
          <w:tcW w:w="1555" w:type="dxa"/>
          <w:vAlign w:val="center"/>
        </w:tcPr>
        <w:p w:rsidR="006E789F" w:rsidRDefault="009E7ED3" w:rsidP="006E789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>
                <wp:extent cx="676275" cy="74415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957" cy="761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7" w:type="dxa"/>
          <w:vAlign w:val="center"/>
        </w:tcPr>
        <w:p w:rsidR="006E789F" w:rsidRPr="006E789F" w:rsidRDefault="006E789F" w:rsidP="006E789F">
          <w:pPr>
            <w:pStyle w:val="Bal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Theme="majorBidi" w:hAnsiTheme="majorBidi" w:cstheme="majorBidi"/>
              <w:b/>
              <w:szCs w:val="24"/>
              <w:lang w:val="tr-TR"/>
            </w:rPr>
          </w:pPr>
          <w:r w:rsidRPr="006E789F">
            <w:rPr>
              <w:rFonts w:asciiTheme="majorBidi" w:hAnsiTheme="majorBidi" w:cstheme="majorBidi"/>
              <w:b/>
              <w:szCs w:val="24"/>
              <w:lang w:val="tr-TR"/>
            </w:rPr>
            <w:t>ISPARTA UYGULAMALI BİLİMLER ÜNİVERSİTESİ</w:t>
          </w:r>
        </w:p>
        <w:p w:rsidR="006E789F" w:rsidRPr="006E789F" w:rsidRDefault="006E789F" w:rsidP="006E789F">
          <w:pPr>
            <w:pStyle w:val="Bal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Theme="majorBidi" w:hAnsiTheme="majorBidi" w:cstheme="majorBidi"/>
              <w:b/>
              <w:szCs w:val="24"/>
              <w:lang w:val="tr-TR"/>
            </w:rPr>
          </w:pPr>
          <w:r w:rsidRPr="006E789F">
            <w:rPr>
              <w:rFonts w:asciiTheme="majorBidi" w:hAnsiTheme="majorBidi" w:cstheme="majorBidi"/>
              <w:b/>
              <w:szCs w:val="24"/>
              <w:lang w:val="tr-TR"/>
            </w:rPr>
            <w:t>TEKNOLOJİ FAKÜLTESİ</w:t>
          </w:r>
        </w:p>
        <w:p w:rsidR="006E789F" w:rsidRPr="006E789F" w:rsidRDefault="006E789F" w:rsidP="006E789F">
          <w:pPr>
            <w:pStyle w:val="Balk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jc w:val="center"/>
            <w:rPr>
              <w:rFonts w:asciiTheme="majorBidi" w:hAnsiTheme="majorBidi" w:cstheme="majorBidi"/>
              <w:b/>
              <w:szCs w:val="24"/>
              <w:lang w:val="tr-TR"/>
            </w:rPr>
          </w:pPr>
          <w:r w:rsidRPr="006E789F">
            <w:rPr>
              <w:rFonts w:asciiTheme="majorBidi" w:hAnsiTheme="majorBidi" w:cstheme="majorBidi"/>
              <w:b/>
              <w:szCs w:val="24"/>
              <w:lang w:val="tr-TR"/>
            </w:rPr>
            <w:t>ÖĞRETİM ÜYESİ/ELAMANI GÖREVLENDİRME FORMU</w:t>
          </w:r>
        </w:p>
        <w:p w:rsidR="006E789F" w:rsidRPr="006E789F" w:rsidRDefault="006E789F" w:rsidP="006E789F">
          <w:pPr>
            <w:pStyle w:val="stBilgi"/>
            <w:jc w:val="center"/>
            <w:rPr>
              <w:lang w:val="tr-TR"/>
            </w:rPr>
          </w:pPr>
          <w:r w:rsidRPr="006E789F">
            <w:rPr>
              <w:rFonts w:asciiTheme="majorBidi" w:hAnsiTheme="majorBidi" w:cstheme="majorBidi"/>
              <w:b/>
              <w:i/>
              <w:sz w:val="24"/>
              <w:szCs w:val="24"/>
              <w:lang w:val="tr-TR"/>
            </w:rPr>
            <w:t>(En fazla bir haftalık görevlendirmeler için)</w:t>
          </w:r>
        </w:p>
      </w:tc>
    </w:tr>
  </w:tbl>
  <w:p w:rsidR="006E789F" w:rsidRPr="006E789F" w:rsidRDefault="006E789F">
    <w:pPr>
      <w:pStyle w:val="stBilgi"/>
      <w:rPr>
        <w:lang w:val="tr-T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F4"/>
    <w:rsid w:val="00011A70"/>
    <w:rsid w:val="00027C67"/>
    <w:rsid w:val="0006403B"/>
    <w:rsid w:val="00065FD2"/>
    <w:rsid w:val="000B79EF"/>
    <w:rsid w:val="00177FDD"/>
    <w:rsid w:val="002263C1"/>
    <w:rsid w:val="00241227"/>
    <w:rsid w:val="002D0990"/>
    <w:rsid w:val="002D274A"/>
    <w:rsid w:val="00380389"/>
    <w:rsid w:val="003943DF"/>
    <w:rsid w:val="003E553D"/>
    <w:rsid w:val="0048492A"/>
    <w:rsid w:val="0048549C"/>
    <w:rsid w:val="004E42BF"/>
    <w:rsid w:val="005247E8"/>
    <w:rsid w:val="00595317"/>
    <w:rsid w:val="005976F4"/>
    <w:rsid w:val="00612F3F"/>
    <w:rsid w:val="006E2947"/>
    <w:rsid w:val="006E789F"/>
    <w:rsid w:val="00726500"/>
    <w:rsid w:val="007F5B41"/>
    <w:rsid w:val="008434D7"/>
    <w:rsid w:val="008C5E1C"/>
    <w:rsid w:val="008F3FD3"/>
    <w:rsid w:val="008F51AE"/>
    <w:rsid w:val="009144A8"/>
    <w:rsid w:val="00932CED"/>
    <w:rsid w:val="009506F7"/>
    <w:rsid w:val="00973F34"/>
    <w:rsid w:val="009E082F"/>
    <w:rsid w:val="009E7ED3"/>
    <w:rsid w:val="009F3B78"/>
    <w:rsid w:val="009F40A2"/>
    <w:rsid w:val="00A0497C"/>
    <w:rsid w:val="00A11446"/>
    <w:rsid w:val="00A2726F"/>
    <w:rsid w:val="00A808FD"/>
    <w:rsid w:val="00AE0E5F"/>
    <w:rsid w:val="00B105F3"/>
    <w:rsid w:val="00B43929"/>
    <w:rsid w:val="00B50E0F"/>
    <w:rsid w:val="00B80664"/>
    <w:rsid w:val="00B97080"/>
    <w:rsid w:val="00C22407"/>
    <w:rsid w:val="00C9535D"/>
    <w:rsid w:val="00D25516"/>
    <w:rsid w:val="00DB36F9"/>
    <w:rsid w:val="00DD51E1"/>
    <w:rsid w:val="00E8130B"/>
    <w:rsid w:val="00EE777D"/>
    <w:rsid w:val="00F52EFC"/>
    <w:rsid w:val="00F72FDE"/>
    <w:rsid w:val="00F85BC8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791839-4BCD-400F-AB6E-E66E345D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1"/>
    </w:pPr>
    <w:rPr>
      <w:rFonts w:ascii="Times New Roman" w:hAnsi="Times New Roman"/>
      <w:color w:val="000000"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olor w:val="0000FF"/>
      <w:sz w:val="24"/>
    </w:rPr>
  </w:style>
  <w:style w:type="paragraph" w:styleId="Balk4">
    <w:name w:val="heading 4"/>
    <w:basedOn w:val="Normal"/>
    <w:next w:val="Normal"/>
    <w:qFormat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3"/>
    </w:pPr>
    <w:rPr>
      <w:rFonts w:ascii="Times New Roman" w:hAnsi="Times New Roman"/>
      <w:sz w:val="24"/>
    </w:rPr>
  </w:style>
  <w:style w:type="paragraph" w:styleId="Balk5">
    <w:name w:val="heading 5"/>
    <w:basedOn w:val="Normal"/>
    <w:next w:val="Normal"/>
    <w:qFormat/>
    <w:pPr>
      <w:keepNext/>
      <w:pBdr>
        <w:top w:val="single" w:sz="4" w:space="9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rFonts w:ascii="Times New Roman" w:hAnsi="Times New Roman"/>
      <w:b/>
      <w:color w:val="000000"/>
      <w:sz w:val="24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color w:val="000000"/>
      <w:sz w:val="28"/>
    </w:rPr>
  </w:style>
  <w:style w:type="paragraph" w:styleId="Balk7">
    <w:name w:val="heading 7"/>
    <w:basedOn w:val="Normal"/>
    <w:next w:val="Normal"/>
    <w:qFormat/>
    <w:pPr>
      <w:keepNext/>
      <w:ind w:left="7200"/>
      <w:outlineLvl w:val="6"/>
    </w:pPr>
    <w:rPr>
      <w:rFonts w:ascii="Times New Roman" w:hAnsi="Times New Roman"/>
      <w:color w:val="000000"/>
      <w:sz w:val="2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z w:val="28"/>
    </w:rPr>
  </w:style>
  <w:style w:type="paragraph" w:styleId="Balk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C22407"/>
  </w:style>
  <w:style w:type="character" w:styleId="DipnotBavurusu">
    <w:name w:val="footnote reference"/>
    <w:basedOn w:val="VarsaylanParagrafYazTipi"/>
    <w:semiHidden/>
    <w:rsid w:val="00C22407"/>
    <w:rPr>
      <w:vertAlign w:val="superscript"/>
    </w:rPr>
  </w:style>
  <w:style w:type="paragraph" w:styleId="BelgeBalantlar">
    <w:name w:val="Document Map"/>
    <w:basedOn w:val="Normal"/>
    <w:link w:val="BelgeBalantlarChar"/>
    <w:rsid w:val="009506F7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9506F7"/>
    <w:rPr>
      <w:rFonts w:ascii="Tahoma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rsid w:val="00C953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9535D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rsid w:val="006E78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E789F"/>
    <w:rPr>
      <w:lang w:val="en-US"/>
    </w:rPr>
  </w:style>
  <w:style w:type="paragraph" w:styleId="AltBilgi">
    <w:name w:val="footer"/>
    <w:basedOn w:val="Normal"/>
    <w:link w:val="AltBilgiChar"/>
    <w:rsid w:val="006E78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E789F"/>
    <w:rPr>
      <w:lang w:val="en-US"/>
    </w:rPr>
  </w:style>
  <w:style w:type="table" w:styleId="TabloKlavuzu">
    <w:name w:val="Table Grid"/>
    <w:basedOn w:val="NormalTablo"/>
    <w:rsid w:val="006E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E819F-9ADD-4E4D-89D8-39575D86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		</vt:lpstr>
    </vt:vector>
  </TitlesOfParts>
  <Company>Unknown Organization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</dc:title>
  <dc:subject/>
  <dc:creator>Muhammed Nesim DİKMEN</dc:creator>
  <cp:keywords/>
  <cp:lastModifiedBy>FSK</cp:lastModifiedBy>
  <cp:revision>2</cp:revision>
  <cp:lastPrinted>2011-07-01T07:12:00Z</cp:lastPrinted>
  <dcterms:created xsi:type="dcterms:W3CDTF">2018-12-12T06:22:00Z</dcterms:created>
  <dcterms:modified xsi:type="dcterms:W3CDTF">2018-12-12T06:22:00Z</dcterms:modified>
</cp:coreProperties>
</file>