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C4AD" w14:textId="77777777" w:rsidR="007563C2" w:rsidRPr="00DE565E" w:rsidRDefault="007563C2" w:rsidP="00DE565E">
      <w:pPr>
        <w:rPr>
          <w:b/>
          <w:bCs/>
          <w:sz w:val="20"/>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7696"/>
      </w:tblGrid>
      <w:tr w:rsidR="007563C2" w:rsidRPr="00DE565E" w14:paraId="66F6315F" w14:textId="77777777">
        <w:trPr>
          <w:trHeight w:val="275"/>
        </w:trPr>
        <w:tc>
          <w:tcPr>
            <w:tcW w:w="9018" w:type="dxa"/>
            <w:gridSpan w:val="2"/>
          </w:tcPr>
          <w:p w14:paraId="607AED80" w14:textId="77777777" w:rsidR="007563C2" w:rsidRPr="00DE565E" w:rsidRDefault="00000000" w:rsidP="00DE565E">
            <w:pPr>
              <w:rPr>
                <w:b/>
                <w:bCs/>
                <w:sz w:val="24"/>
              </w:rPr>
            </w:pPr>
            <w:r w:rsidRPr="00DE565E">
              <w:rPr>
                <w:b/>
                <w:bCs/>
                <w:sz w:val="24"/>
              </w:rPr>
              <w:t>SÜREKLİ</w:t>
            </w:r>
            <w:r w:rsidRPr="00DE565E">
              <w:rPr>
                <w:b/>
                <w:bCs/>
                <w:spacing w:val="-6"/>
                <w:sz w:val="24"/>
              </w:rPr>
              <w:t xml:space="preserve"> </w:t>
            </w:r>
            <w:r w:rsidRPr="00DE565E">
              <w:rPr>
                <w:b/>
                <w:bCs/>
                <w:sz w:val="24"/>
              </w:rPr>
              <w:t>İYİLEŞTİRME</w:t>
            </w:r>
            <w:r w:rsidRPr="00DE565E">
              <w:rPr>
                <w:b/>
                <w:bCs/>
                <w:spacing w:val="-4"/>
                <w:sz w:val="24"/>
              </w:rPr>
              <w:t xml:space="preserve"> </w:t>
            </w:r>
            <w:r w:rsidRPr="00DE565E">
              <w:rPr>
                <w:b/>
                <w:bCs/>
                <w:spacing w:val="-2"/>
                <w:sz w:val="24"/>
              </w:rPr>
              <w:t>FAALİYETLERİ</w:t>
            </w:r>
          </w:p>
        </w:tc>
      </w:tr>
      <w:tr w:rsidR="007563C2" w:rsidRPr="00DE565E" w14:paraId="7387E5B0" w14:textId="77777777">
        <w:trPr>
          <w:trHeight w:val="551"/>
        </w:trPr>
        <w:tc>
          <w:tcPr>
            <w:tcW w:w="1322" w:type="dxa"/>
          </w:tcPr>
          <w:p w14:paraId="0DD0FC9B" w14:textId="77777777" w:rsidR="007563C2" w:rsidRPr="00DE565E" w:rsidRDefault="00000000" w:rsidP="00DE565E">
            <w:pPr>
              <w:rPr>
                <w:b/>
                <w:bCs/>
                <w:sz w:val="24"/>
              </w:rPr>
            </w:pPr>
            <w:r w:rsidRPr="00DE565E">
              <w:rPr>
                <w:b/>
                <w:bCs/>
                <w:spacing w:val="-2"/>
                <w:sz w:val="24"/>
              </w:rPr>
              <w:t>Bölüm/ Program</w:t>
            </w:r>
          </w:p>
        </w:tc>
        <w:tc>
          <w:tcPr>
            <w:tcW w:w="7696" w:type="dxa"/>
          </w:tcPr>
          <w:p w14:paraId="257779C9" w14:textId="0C2EA885" w:rsidR="007563C2" w:rsidRPr="00DE565E" w:rsidRDefault="00DE565E" w:rsidP="00DE565E">
            <w:pPr>
              <w:rPr>
                <w:b/>
                <w:bCs/>
                <w:sz w:val="24"/>
              </w:rPr>
            </w:pPr>
            <w:r w:rsidRPr="00DE565E">
              <w:rPr>
                <w:b/>
                <w:bCs/>
                <w:spacing w:val="-2"/>
                <w:sz w:val="24"/>
              </w:rPr>
              <w:t>Elektrik Elektronik Mühendisliği</w:t>
            </w:r>
          </w:p>
        </w:tc>
      </w:tr>
      <w:tr w:rsidR="007563C2" w:rsidRPr="00DE565E" w14:paraId="3E817AAB" w14:textId="77777777">
        <w:trPr>
          <w:trHeight w:val="553"/>
        </w:trPr>
        <w:tc>
          <w:tcPr>
            <w:tcW w:w="1322" w:type="dxa"/>
          </w:tcPr>
          <w:p w14:paraId="3F8390B1" w14:textId="77777777" w:rsidR="007563C2" w:rsidRPr="00DE565E" w:rsidRDefault="00000000" w:rsidP="00DE565E">
            <w:pPr>
              <w:rPr>
                <w:b/>
                <w:bCs/>
                <w:sz w:val="24"/>
              </w:rPr>
            </w:pPr>
            <w:r w:rsidRPr="00DE565E">
              <w:rPr>
                <w:b/>
                <w:bCs/>
                <w:spacing w:val="-2"/>
                <w:sz w:val="24"/>
              </w:rPr>
              <w:t xml:space="preserve">İyileştirme </w:t>
            </w:r>
            <w:r w:rsidRPr="00DE565E">
              <w:rPr>
                <w:b/>
                <w:bCs/>
                <w:spacing w:val="-6"/>
                <w:sz w:val="24"/>
              </w:rPr>
              <w:t>No</w:t>
            </w:r>
          </w:p>
        </w:tc>
        <w:tc>
          <w:tcPr>
            <w:tcW w:w="7696" w:type="dxa"/>
          </w:tcPr>
          <w:p w14:paraId="3552A49A" w14:textId="77777777" w:rsidR="007563C2" w:rsidRPr="00DE565E" w:rsidRDefault="00000000" w:rsidP="00DE565E">
            <w:pPr>
              <w:rPr>
                <w:b/>
                <w:bCs/>
                <w:sz w:val="24"/>
              </w:rPr>
            </w:pPr>
            <w:r w:rsidRPr="00DE565E">
              <w:rPr>
                <w:b/>
                <w:bCs/>
                <w:sz w:val="24"/>
              </w:rPr>
              <w:t>Yapılan</w:t>
            </w:r>
            <w:r w:rsidRPr="00DE565E">
              <w:rPr>
                <w:b/>
                <w:bCs/>
                <w:spacing w:val="-3"/>
                <w:sz w:val="24"/>
              </w:rPr>
              <w:t xml:space="preserve"> </w:t>
            </w:r>
            <w:r w:rsidRPr="00DE565E">
              <w:rPr>
                <w:b/>
                <w:bCs/>
                <w:spacing w:val="-2"/>
                <w:sz w:val="24"/>
              </w:rPr>
              <w:t>Çalışmalar</w:t>
            </w:r>
          </w:p>
        </w:tc>
      </w:tr>
      <w:tr w:rsidR="007563C2" w:rsidRPr="00DE565E" w14:paraId="2C4BAE33" w14:textId="77777777">
        <w:trPr>
          <w:trHeight w:val="2760"/>
        </w:trPr>
        <w:tc>
          <w:tcPr>
            <w:tcW w:w="1322" w:type="dxa"/>
          </w:tcPr>
          <w:p w14:paraId="084BB9FB" w14:textId="77777777" w:rsidR="007563C2" w:rsidRPr="00DE565E" w:rsidRDefault="00000000" w:rsidP="00DE565E">
            <w:pPr>
              <w:rPr>
                <w:b/>
                <w:bCs/>
                <w:sz w:val="24"/>
              </w:rPr>
            </w:pPr>
            <w:r w:rsidRPr="00DE565E">
              <w:rPr>
                <w:b/>
                <w:bCs/>
                <w:spacing w:val="-10"/>
                <w:sz w:val="24"/>
              </w:rPr>
              <w:t>1</w:t>
            </w:r>
          </w:p>
        </w:tc>
        <w:tc>
          <w:tcPr>
            <w:tcW w:w="7696" w:type="dxa"/>
          </w:tcPr>
          <w:p w14:paraId="40C54148" w14:textId="6EA7A656" w:rsidR="00DE565E" w:rsidRPr="00DE565E" w:rsidRDefault="00000000" w:rsidP="00DE565E">
            <w:r w:rsidRPr="00DE565E">
              <w:rPr>
                <w:b/>
                <w:bCs/>
              </w:rPr>
              <w:t>İyileştirme</w:t>
            </w:r>
            <w:r w:rsidRPr="00DE565E">
              <w:rPr>
                <w:b/>
                <w:bCs/>
                <w:spacing w:val="-15"/>
              </w:rPr>
              <w:t xml:space="preserve"> </w:t>
            </w:r>
            <w:r w:rsidRPr="00DE565E">
              <w:rPr>
                <w:b/>
                <w:bCs/>
              </w:rPr>
              <w:t>Konusu:</w:t>
            </w:r>
            <w:r w:rsidR="00DE565E" w:rsidRPr="00DE565E">
              <w:t xml:space="preserve"> Seçmeli Ders Havuzunun Genişletilmesi</w:t>
            </w:r>
          </w:p>
          <w:p w14:paraId="5C2A8D13" w14:textId="77CFD389" w:rsidR="007563C2" w:rsidRPr="00DE565E" w:rsidRDefault="00000000" w:rsidP="00DE565E">
            <w:pPr>
              <w:rPr>
                <w:b/>
                <w:bCs/>
                <w:sz w:val="24"/>
              </w:rPr>
            </w:pPr>
            <w:r w:rsidRPr="00DE565E">
              <w:rPr>
                <w:b/>
                <w:bCs/>
                <w:spacing w:val="-2"/>
                <w:sz w:val="24"/>
              </w:rPr>
              <w:t>Tarih:</w:t>
            </w:r>
            <w:r w:rsidR="00DE565E" w:rsidRPr="00DE565E">
              <w:t xml:space="preserve"> </w:t>
            </w:r>
            <w:r w:rsidR="00DE565E" w:rsidRPr="00DE565E">
              <w:rPr>
                <w:spacing w:val="-2"/>
                <w:sz w:val="24"/>
              </w:rPr>
              <w:t>Kasım 2024</w:t>
            </w:r>
          </w:p>
          <w:p w14:paraId="67730943" w14:textId="77777777" w:rsidR="007563C2" w:rsidRDefault="00000000" w:rsidP="00DE565E">
            <w:pPr>
              <w:rPr>
                <w:b/>
                <w:bCs/>
                <w:spacing w:val="-2"/>
                <w:sz w:val="24"/>
              </w:rPr>
            </w:pPr>
            <w:r w:rsidRPr="00DE565E">
              <w:rPr>
                <w:b/>
                <w:bCs/>
                <w:sz w:val="24"/>
              </w:rPr>
              <w:t xml:space="preserve">Dilek- </w:t>
            </w:r>
            <w:r w:rsidRPr="00DE565E">
              <w:rPr>
                <w:b/>
                <w:bCs/>
                <w:spacing w:val="-2"/>
                <w:sz w:val="24"/>
              </w:rPr>
              <w:t>İstek/Öneri:</w:t>
            </w:r>
          </w:p>
          <w:p w14:paraId="05372AE7" w14:textId="0F7EAF7F" w:rsidR="00DE565E" w:rsidRPr="00DE565E" w:rsidRDefault="00DE565E" w:rsidP="00DE565E">
            <w:pPr>
              <w:rPr>
                <w:sz w:val="24"/>
              </w:rPr>
            </w:pPr>
            <w:r w:rsidRPr="00DE565E">
              <w:rPr>
                <w:sz w:val="24"/>
              </w:rPr>
              <w:t>Öğrencilerden gelen geri bildirimlerde; ilgi alanlarına hitap eden yeterli sayıda seçmeli ders bulunmadığı, ayrıca başarısız (FF) alınan derslerin tekrar alınmasının zorlayıcı olduğu yönünde talepler iletilmiştir.</w:t>
            </w:r>
          </w:p>
          <w:p w14:paraId="433736BE" w14:textId="77777777" w:rsidR="007563C2" w:rsidRDefault="00000000"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4F6BB9BB" w14:textId="688A90D4" w:rsidR="00DE565E" w:rsidRPr="00DE565E" w:rsidRDefault="00DE565E" w:rsidP="00DE565E">
            <w:pPr>
              <w:pStyle w:val="ListeParagraf"/>
              <w:numPr>
                <w:ilvl w:val="0"/>
                <w:numId w:val="3"/>
              </w:numPr>
              <w:rPr>
                <w:sz w:val="24"/>
              </w:rPr>
            </w:pPr>
            <w:r w:rsidRPr="00DE565E">
              <w:rPr>
                <w:sz w:val="24"/>
              </w:rPr>
              <w:t>Program müfredatında yapılan güncellemelerle; alan içi, disiplinler arası ve sosyal içerikli olmak üzere çeşitli yeni seçmeli dersler açılmıştır.</w:t>
            </w:r>
          </w:p>
          <w:p w14:paraId="72C12388" w14:textId="6AB27B72" w:rsidR="00DE565E" w:rsidRPr="00DE565E" w:rsidRDefault="00DE565E" w:rsidP="00DE565E">
            <w:pPr>
              <w:pStyle w:val="ListeParagraf"/>
              <w:numPr>
                <w:ilvl w:val="0"/>
                <w:numId w:val="3"/>
              </w:numPr>
              <w:rPr>
                <w:sz w:val="24"/>
              </w:rPr>
            </w:pPr>
            <w:r w:rsidRPr="00DE565E">
              <w:rPr>
                <w:sz w:val="24"/>
              </w:rPr>
              <w:t>FF alınan seçmeli derslerin yerine öğrencilerin farklı seçmeli dersler alabilmelerine olanak tanınmıştır.</w:t>
            </w:r>
          </w:p>
          <w:p w14:paraId="6A36CE6D" w14:textId="77777777" w:rsidR="00DE565E" w:rsidRPr="00DE565E" w:rsidRDefault="00DE565E" w:rsidP="00DE565E">
            <w:pPr>
              <w:rPr>
                <w:b/>
                <w:bCs/>
                <w:sz w:val="24"/>
              </w:rPr>
            </w:pPr>
          </w:p>
          <w:p w14:paraId="383BE3FA" w14:textId="77777777" w:rsidR="007563C2" w:rsidRPr="00DE565E" w:rsidRDefault="007563C2" w:rsidP="00DE565E">
            <w:pPr>
              <w:rPr>
                <w:b/>
                <w:bCs/>
                <w:sz w:val="24"/>
              </w:rPr>
            </w:pPr>
          </w:p>
          <w:p w14:paraId="72E30A07" w14:textId="77777777" w:rsidR="007563C2" w:rsidRDefault="00000000" w:rsidP="00DE565E">
            <w:pPr>
              <w:rPr>
                <w:b/>
                <w:bCs/>
                <w:spacing w:val="-2"/>
                <w:sz w:val="24"/>
              </w:rPr>
            </w:pPr>
            <w:r w:rsidRPr="00DE565E">
              <w:rPr>
                <w:b/>
                <w:bCs/>
                <w:spacing w:val="-2"/>
                <w:sz w:val="24"/>
              </w:rPr>
              <w:t>Kanıtlar:</w:t>
            </w:r>
          </w:p>
          <w:p w14:paraId="1A07663A" w14:textId="7A4034C6" w:rsidR="00DE565E" w:rsidRPr="00DE565E" w:rsidRDefault="00DE565E" w:rsidP="00DE565E">
            <w:pPr>
              <w:pStyle w:val="ListeParagraf"/>
              <w:numPr>
                <w:ilvl w:val="0"/>
                <w:numId w:val="3"/>
              </w:numPr>
              <w:rPr>
                <w:sz w:val="24"/>
              </w:rPr>
            </w:pPr>
            <w:r w:rsidRPr="00DE565E">
              <w:rPr>
                <w:sz w:val="24"/>
              </w:rPr>
              <w:t>Güncellenmiş seçmeli ders havuzu listesi</w:t>
            </w:r>
          </w:p>
          <w:p w14:paraId="28E97E76" w14:textId="05A916FC" w:rsidR="00DE565E" w:rsidRPr="00DE565E" w:rsidRDefault="00DE565E" w:rsidP="00DE565E">
            <w:pPr>
              <w:pStyle w:val="ListeParagraf"/>
              <w:numPr>
                <w:ilvl w:val="0"/>
                <w:numId w:val="3"/>
              </w:numPr>
              <w:rPr>
                <w:sz w:val="24"/>
              </w:rPr>
            </w:pPr>
            <w:r w:rsidRPr="00DE565E">
              <w:rPr>
                <w:sz w:val="24"/>
              </w:rPr>
              <w:t>AKTS öğrenci anket sonuçları</w:t>
            </w:r>
          </w:p>
          <w:p w14:paraId="20A541F8" w14:textId="5CBEEBC3" w:rsidR="00DE565E" w:rsidRPr="00DE565E" w:rsidRDefault="00DE565E" w:rsidP="00DE565E">
            <w:pPr>
              <w:pStyle w:val="ListeParagraf"/>
              <w:numPr>
                <w:ilvl w:val="0"/>
                <w:numId w:val="3"/>
              </w:numPr>
              <w:rPr>
                <w:sz w:val="24"/>
              </w:rPr>
            </w:pPr>
            <w:r w:rsidRPr="00DE565E">
              <w:rPr>
                <w:sz w:val="24"/>
              </w:rPr>
              <w:t xml:space="preserve">Program </w:t>
            </w:r>
            <w:proofErr w:type="gramStart"/>
            <w:r w:rsidRPr="00DE565E">
              <w:rPr>
                <w:sz w:val="24"/>
              </w:rPr>
              <w:t>Çıktıları -</w:t>
            </w:r>
            <w:proofErr w:type="gramEnd"/>
            <w:r w:rsidRPr="00DE565E">
              <w:rPr>
                <w:sz w:val="24"/>
              </w:rPr>
              <w:t xml:space="preserve"> Ders eşleştirme tabloları</w:t>
            </w:r>
          </w:p>
          <w:p w14:paraId="6CA5B633" w14:textId="77777777" w:rsidR="00DE565E" w:rsidRPr="00DE565E" w:rsidRDefault="00DE565E" w:rsidP="00DE565E">
            <w:pPr>
              <w:rPr>
                <w:b/>
                <w:bCs/>
                <w:sz w:val="24"/>
              </w:rPr>
            </w:pPr>
          </w:p>
        </w:tc>
      </w:tr>
      <w:tr w:rsidR="007563C2" w:rsidRPr="00DE565E" w14:paraId="555E96EA" w14:textId="77777777">
        <w:trPr>
          <w:trHeight w:val="2759"/>
        </w:trPr>
        <w:tc>
          <w:tcPr>
            <w:tcW w:w="1322" w:type="dxa"/>
          </w:tcPr>
          <w:p w14:paraId="6E66B51D" w14:textId="77777777" w:rsidR="007563C2" w:rsidRPr="00DE565E" w:rsidRDefault="00000000" w:rsidP="00DE565E">
            <w:pPr>
              <w:rPr>
                <w:b/>
                <w:bCs/>
                <w:sz w:val="24"/>
              </w:rPr>
            </w:pPr>
            <w:r w:rsidRPr="00DE565E">
              <w:rPr>
                <w:b/>
                <w:bCs/>
                <w:spacing w:val="-10"/>
                <w:sz w:val="24"/>
              </w:rPr>
              <w:t>2</w:t>
            </w:r>
          </w:p>
        </w:tc>
        <w:tc>
          <w:tcPr>
            <w:tcW w:w="7696" w:type="dxa"/>
          </w:tcPr>
          <w:p w14:paraId="2209D9C5" w14:textId="6199CA35" w:rsidR="00DE565E" w:rsidRPr="00DE565E" w:rsidRDefault="00000000" w:rsidP="00DE565E">
            <w:pPr>
              <w:rPr>
                <w:sz w:val="24"/>
              </w:rPr>
            </w:pPr>
            <w:r w:rsidRPr="00DE565E">
              <w:rPr>
                <w:b/>
                <w:bCs/>
                <w:sz w:val="24"/>
              </w:rPr>
              <w:t>İyileştirme</w:t>
            </w:r>
            <w:r w:rsidRPr="00DE565E">
              <w:rPr>
                <w:b/>
                <w:bCs/>
                <w:spacing w:val="-15"/>
                <w:sz w:val="24"/>
              </w:rPr>
              <w:t xml:space="preserve"> </w:t>
            </w:r>
            <w:r w:rsidRPr="00DE565E">
              <w:rPr>
                <w:b/>
                <w:bCs/>
                <w:sz w:val="24"/>
              </w:rPr>
              <w:t xml:space="preserve">Konusu: </w:t>
            </w:r>
            <w:r w:rsidR="00DE565E" w:rsidRPr="00DE565E">
              <w:rPr>
                <w:sz w:val="24"/>
              </w:rPr>
              <w:t>Zorlayıcı Dersin Dönem Değişikliği (Haberleşme Sistemleri)</w:t>
            </w:r>
          </w:p>
          <w:p w14:paraId="753F0A86" w14:textId="177F79C4" w:rsidR="007563C2" w:rsidRPr="00DE565E" w:rsidRDefault="00000000" w:rsidP="00DE565E">
            <w:pPr>
              <w:rPr>
                <w:b/>
                <w:bCs/>
                <w:sz w:val="24"/>
              </w:rPr>
            </w:pPr>
            <w:r w:rsidRPr="00DE565E">
              <w:rPr>
                <w:b/>
                <w:bCs/>
                <w:spacing w:val="-2"/>
                <w:sz w:val="24"/>
              </w:rPr>
              <w:t>Tarih:</w:t>
            </w:r>
            <w:r w:rsidR="00DE565E" w:rsidRPr="00DE565E">
              <w:t xml:space="preserve"> </w:t>
            </w:r>
            <w:r w:rsidR="00DE565E">
              <w:rPr>
                <w:spacing w:val="-2"/>
                <w:sz w:val="24"/>
              </w:rPr>
              <w:t>Eylül</w:t>
            </w:r>
            <w:r w:rsidR="00DE565E" w:rsidRPr="00DE565E">
              <w:rPr>
                <w:spacing w:val="-2"/>
                <w:sz w:val="24"/>
              </w:rPr>
              <w:t xml:space="preserve"> 2024</w:t>
            </w:r>
          </w:p>
          <w:p w14:paraId="0E83B397" w14:textId="3757F28E" w:rsidR="007563C2" w:rsidRPr="00DE565E" w:rsidRDefault="00000000" w:rsidP="00DE565E">
            <w:pPr>
              <w:rPr>
                <w:b/>
                <w:bCs/>
                <w:sz w:val="24"/>
              </w:rPr>
            </w:pPr>
            <w:r w:rsidRPr="00DE565E">
              <w:rPr>
                <w:b/>
                <w:bCs/>
                <w:sz w:val="24"/>
              </w:rPr>
              <w:t xml:space="preserve">Dilek- </w:t>
            </w:r>
            <w:r w:rsidRPr="00DE565E">
              <w:rPr>
                <w:b/>
                <w:bCs/>
                <w:spacing w:val="-2"/>
                <w:sz w:val="24"/>
              </w:rPr>
              <w:t>İstek/Öneri:</w:t>
            </w:r>
            <w:r w:rsidR="00DE565E" w:rsidRPr="00DE565E">
              <w:t xml:space="preserve"> </w:t>
            </w:r>
            <w:r w:rsidR="00DE565E" w:rsidRPr="00DE565E">
              <w:rPr>
                <w:spacing w:val="-2"/>
                <w:sz w:val="24"/>
              </w:rPr>
              <w:t>2. sınıf öğrencilerinden gelen geri bildirimlerde, "Haberleşme Sistemleri" dersinin yoğun içeriği nedeniyle zorlayıcı olduğu, bu durumun da yüksek başarısızlık oranlarına neden olduğu ifade edilmiştir. Öğrenciler, bu dersin daha sonraki bir döneme ertelenmesi yönünde talepler iletmişlerdir.</w:t>
            </w:r>
          </w:p>
          <w:p w14:paraId="6D8D5389" w14:textId="77777777" w:rsidR="007563C2" w:rsidRDefault="00000000"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56F53F07" w14:textId="3B28546A" w:rsidR="00DE565E" w:rsidRPr="00DE565E" w:rsidRDefault="00DE565E" w:rsidP="00DE565E">
            <w:pPr>
              <w:pStyle w:val="ListeParagraf"/>
              <w:numPr>
                <w:ilvl w:val="0"/>
                <w:numId w:val="3"/>
              </w:numPr>
              <w:rPr>
                <w:sz w:val="24"/>
              </w:rPr>
            </w:pPr>
            <w:r w:rsidRPr="00DE565E">
              <w:rPr>
                <w:sz w:val="24"/>
              </w:rPr>
              <w:t>Haberleşme Sistemleri dersi, 2. sınıfın güz döneminden 3. sınıfın güz dönemine taşınmıştır.</w:t>
            </w:r>
          </w:p>
          <w:p w14:paraId="197FCF87" w14:textId="608C24FC" w:rsidR="00DE565E" w:rsidRPr="00DE565E" w:rsidRDefault="00DE565E" w:rsidP="00DE565E">
            <w:pPr>
              <w:pStyle w:val="ListeParagraf"/>
              <w:numPr>
                <w:ilvl w:val="0"/>
                <w:numId w:val="3"/>
              </w:numPr>
              <w:rPr>
                <w:sz w:val="24"/>
              </w:rPr>
            </w:pPr>
            <w:r w:rsidRPr="00DE565E">
              <w:rPr>
                <w:sz w:val="24"/>
              </w:rPr>
              <w:t>Bu değişiklikle birlikte, öğrencilerin dersi almadan önce temel altyapı dersleriyle daha iyi donanım kazanmaları hedeflenmiştir.</w:t>
            </w:r>
          </w:p>
          <w:p w14:paraId="3898601B" w14:textId="77777777" w:rsidR="00DE565E" w:rsidRPr="00DE565E" w:rsidRDefault="00DE565E" w:rsidP="00DE565E">
            <w:pPr>
              <w:rPr>
                <w:b/>
                <w:bCs/>
                <w:sz w:val="24"/>
              </w:rPr>
            </w:pPr>
          </w:p>
          <w:p w14:paraId="61CAAB00" w14:textId="77777777" w:rsidR="007563C2" w:rsidRPr="00DE565E" w:rsidRDefault="007563C2" w:rsidP="00DE565E">
            <w:pPr>
              <w:rPr>
                <w:b/>
                <w:bCs/>
                <w:sz w:val="24"/>
              </w:rPr>
            </w:pPr>
          </w:p>
          <w:p w14:paraId="19E8E90D" w14:textId="77777777" w:rsidR="007563C2" w:rsidRDefault="00000000" w:rsidP="00DE565E">
            <w:pPr>
              <w:rPr>
                <w:b/>
                <w:bCs/>
                <w:spacing w:val="-2"/>
                <w:sz w:val="24"/>
              </w:rPr>
            </w:pPr>
            <w:r w:rsidRPr="00DE565E">
              <w:rPr>
                <w:b/>
                <w:bCs/>
                <w:spacing w:val="-2"/>
                <w:sz w:val="24"/>
              </w:rPr>
              <w:t>Kanıtlar:</w:t>
            </w:r>
          </w:p>
          <w:p w14:paraId="6BF5F6E9" w14:textId="455475AD" w:rsidR="00DE565E" w:rsidRPr="00DE565E" w:rsidRDefault="00DE565E" w:rsidP="00DE565E">
            <w:pPr>
              <w:pStyle w:val="ListeParagraf"/>
              <w:numPr>
                <w:ilvl w:val="0"/>
                <w:numId w:val="3"/>
              </w:numPr>
              <w:rPr>
                <w:sz w:val="24"/>
              </w:rPr>
            </w:pPr>
            <w:r w:rsidRPr="00DE565E">
              <w:rPr>
                <w:sz w:val="24"/>
              </w:rPr>
              <w:t>Gözden geçirilmiş ve güncellenmiş ders programı</w:t>
            </w:r>
          </w:p>
          <w:p w14:paraId="560E2973" w14:textId="70C12578" w:rsidR="00DE565E" w:rsidRPr="00DE565E" w:rsidRDefault="00DE565E" w:rsidP="00DE565E">
            <w:pPr>
              <w:pStyle w:val="ListeParagraf"/>
              <w:numPr>
                <w:ilvl w:val="0"/>
                <w:numId w:val="3"/>
              </w:numPr>
              <w:rPr>
                <w:sz w:val="24"/>
              </w:rPr>
            </w:pPr>
            <w:r w:rsidRPr="00DE565E">
              <w:rPr>
                <w:sz w:val="24"/>
              </w:rPr>
              <w:t>İlgili döneme ait öğrenci başarı oranları</w:t>
            </w:r>
          </w:p>
          <w:p w14:paraId="785914B0" w14:textId="6EEE066A" w:rsidR="00DE565E" w:rsidRPr="00DE565E" w:rsidRDefault="00DE565E" w:rsidP="00DE565E">
            <w:pPr>
              <w:pStyle w:val="ListeParagraf"/>
              <w:numPr>
                <w:ilvl w:val="0"/>
                <w:numId w:val="3"/>
              </w:numPr>
              <w:rPr>
                <w:sz w:val="24"/>
              </w:rPr>
            </w:pPr>
            <w:r w:rsidRPr="00DE565E">
              <w:rPr>
                <w:sz w:val="24"/>
              </w:rPr>
              <w:t>Öğrenci görüşleri ve değerlendirme anketi sonuçları</w:t>
            </w:r>
          </w:p>
          <w:p w14:paraId="370EFF22" w14:textId="77777777" w:rsidR="00DE565E" w:rsidRPr="00DE565E" w:rsidRDefault="00DE565E" w:rsidP="00DE565E">
            <w:pPr>
              <w:rPr>
                <w:b/>
                <w:bCs/>
                <w:sz w:val="24"/>
              </w:rPr>
            </w:pPr>
          </w:p>
        </w:tc>
      </w:tr>
      <w:tr w:rsidR="007563C2" w:rsidRPr="00DE565E" w14:paraId="1731E671" w14:textId="77777777">
        <w:trPr>
          <w:trHeight w:val="2759"/>
        </w:trPr>
        <w:tc>
          <w:tcPr>
            <w:tcW w:w="1322" w:type="dxa"/>
          </w:tcPr>
          <w:p w14:paraId="28D06780" w14:textId="77777777" w:rsidR="007563C2" w:rsidRPr="00DE565E" w:rsidRDefault="00000000" w:rsidP="00DE565E">
            <w:pPr>
              <w:rPr>
                <w:b/>
                <w:bCs/>
                <w:sz w:val="24"/>
              </w:rPr>
            </w:pPr>
            <w:r w:rsidRPr="00DE565E">
              <w:rPr>
                <w:b/>
                <w:bCs/>
                <w:spacing w:val="-10"/>
                <w:sz w:val="24"/>
              </w:rPr>
              <w:lastRenderedPageBreak/>
              <w:t>3</w:t>
            </w:r>
          </w:p>
        </w:tc>
        <w:tc>
          <w:tcPr>
            <w:tcW w:w="7696" w:type="dxa"/>
          </w:tcPr>
          <w:p w14:paraId="642BFED2" w14:textId="0A17A243" w:rsidR="00DE565E" w:rsidRDefault="00000000"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DE565E" w:rsidRPr="00DE565E">
              <w:rPr>
                <w:sz w:val="24"/>
              </w:rPr>
              <w:t>Yeni Derslerin Eklenmesi</w:t>
            </w:r>
          </w:p>
          <w:p w14:paraId="13A4B466" w14:textId="6DE327D3" w:rsidR="00DE565E" w:rsidRPr="00DE565E" w:rsidRDefault="00000000" w:rsidP="00DE565E">
            <w:pPr>
              <w:rPr>
                <w:b/>
                <w:bCs/>
                <w:sz w:val="24"/>
              </w:rPr>
            </w:pPr>
            <w:r w:rsidRPr="00DE565E">
              <w:rPr>
                <w:b/>
                <w:bCs/>
                <w:spacing w:val="-2"/>
                <w:sz w:val="24"/>
              </w:rPr>
              <w:t>Tarih:</w:t>
            </w:r>
            <w:r w:rsidR="00DE565E">
              <w:rPr>
                <w:spacing w:val="-2"/>
                <w:sz w:val="24"/>
              </w:rPr>
              <w:t xml:space="preserve"> Eylül</w:t>
            </w:r>
            <w:r w:rsidR="00DE565E" w:rsidRPr="00DE565E">
              <w:rPr>
                <w:spacing w:val="-2"/>
                <w:sz w:val="24"/>
              </w:rPr>
              <w:t xml:space="preserve"> 2024</w:t>
            </w:r>
          </w:p>
          <w:p w14:paraId="5E1F60D5" w14:textId="30A9670D" w:rsidR="007563C2" w:rsidRPr="00DE565E" w:rsidRDefault="007563C2" w:rsidP="00DE565E">
            <w:pPr>
              <w:rPr>
                <w:b/>
                <w:bCs/>
                <w:sz w:val="24"/>
              </w:rPr>
            </w:pPr>
          </w:p>
          <w:p w14:paraId="74D2A238" w14:textId="77777777" w:rsidR="007563C2" w:rsidRDefault="00000000" w:rsidP="00DE565E">
            <w:pPr>
              <w:rPr>
                <w:b/>
                <w:bCs/>
                <w:spacing w:val="-2"/>
                <w:sz w:val="24"/>
              </w:rPr>
            </w:pPr>
            <w:r w:rsidRPr="00DE565E">
              <w:rPr>
                <w:b/>
                <w:bCs/>
                <w:sz w:val="24"/>
              </w:rPr>
              <w:t xml:space="preserve">Dilek- </w:t>
            </w:r>
            <w:r w:rsidRPr="00DE565E">
              <w:rPr>
                <w:b/>
                <w:bCs/>
                <w:spacing w:val="-2"/>
                <w:sz w:val="24"/>
              </w:rPr>
              <w:t>İstek/Öneri:</w:t>
            </w:r>
          </w:p>
          <w:p w14:paraId="1AD5D81F" w14:textId="6BA606D8" w:rsidR="00DE565E" w:rsidRPr="00DE565E" w:rsidRDefault="00DE565E" w:rsidP="00DE565E">
            <w:pPr>
              <w:rPr>
                <w:sz w:val="24"/>
              </w:rPr>
            </w:pPr>
            <w:r w:rsidRPr="00DE565E">
              <w:rPr>
                <w:sz w:val="24"/>
              </w:rPr>
              <w:t xml:space="preserve">Bitirme </w:t>
            </w:r>
            <w:proofErr w:type="gramStart"/>
            <w:r w:rsidRPr="00DE565E">
              <w:rPr>
                <w:sz w:val="24"/>
              </w:rPr>
              <w:t>projeleri  sürecine</w:t>
            </w:r>
            <w:proofErr w:type="gramEnd"/>
            <w:r w:rsidRPr="00DE565E">
              <w:rPr>
                <w:sz w:val="24"/>
              </w:rPr>
              <w:t xml:space="preserve"> hazırlık aşamasında, öğrencilerin araştırma yapma, raporlama, takım çalışması ve proje yürütme gibi becerilerinin yetersiz kaldığı yönünde hem öğretim elemanlarından hem de öğrencilerden geri bildirimler alınmıştır.</w:t>
            </w:r>
          </w:p>
          <w:p w14:paraId="4FA62C30" w14:textId="77777777" w:rsidR="007563C2" w:rsidRDefault="00000000"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2977DD57" w14:textId="6C46AA9B" w:rsidR="00DE565E" w:rsidRPr="00DE565E" w:rsidRDefault="00DE565E" w:rsidP="00DE565E">
            <w:pPr>
              <w:pStyle w:val="ListeParagraf"/>
              <w:numPr>
                <w:ilvl w:val="0"/>
                <w:numId w:val="3"/>
              </w:numPr>
              <w:rPr>
                <w:sz w:val="24"/>
              </w:rPr>
            </w:pPr>
            <w:r w:rsidRPr="00DE565E">
              <w:rPr>
                <w:sz w:val="24"/>
              </w:rPr>
              <w:t>“Bilimsel Araştırma Yöntemleri” ve “</w:t>
            </w:r>
            <w:r>
              <w:rPr>
                <w:sz w:val="24"/>
              </w:rPr>
              <w:t>Disiplinler Arası Proje”</w:t>
            </w:r>
            <w:r w:rsidRPr="00DE565E">
              <w:rPr>
                <w:sz w:val="24"/>
              </w:rPr>
              <w:t xml:space="preserve"> başlıklı dersler program müfredatına eklenmiştir.</w:t>
            </w:r>
          </w:p>
          <w:p w14:paraId="76730FBE" w14:textId="1C2595FA" w:rsidR="00DE565E" w:rsidRPr="00DE565E" w:rsidRDefault="00DE565E" w:rsidP="00DE565E">
            <w:pPr>
              <w:pStyle w:val="ListeParagraf"/>
              <w:numPr>
                <w:ilvl w:val="0"/>
                <w:numId w:val="3"/>
              </w:numPr>
              <w:rPr>
                <w:sz w:val="24"/>
              </w:rPr>
            </w:pPr>
            <w:r w:rsidRPr="00DE565E">
              <w:rPr>
                <w:sz w:val="24"/>
              </w:rPr>
              <w:t>Bu derslerin içerikleri; araştırma teknikleri, proje yönetimi, takım çalışması, etik konular ve uygulamalı proje üretimi odaklı olacak şekilde yapılandırılmıştır.</w:t>
            </w:r>
          </w:p>
          <w:p w14:paraId="55213E4B" w14:textId="77777777" w:rsidR="00DE565E" w:rsidRPr="00DE565E" w:rsidRDefault="00DE565E" w:rsidP="00DE565E">
            <w:pPr>
              <w:rPr>
                <w:b/>
                <w:bCs/>
                <w:sz w:val="24"/>
              </w:rPr>
            </w:pPr>
          </w:p>
          <w:p w14:paraId="34FA125E" w14:textId="77777777" w:rsidR="007563C2" w:rsidRPr="00DE565E" w:rsidRDefault="007563C2" w:rsidP="00DE565E">
            <w:pPr>
              <w:rPr>
                <w:b/>
                <w:bCs/>
                <w:sz w:val="24"/>
              </w:rPr>
            </w:pPr>
          </w:p>
          <w:p w14:paraId="1C94B778" w14:textId="77777777" w:rsidR="007563C2" w:rsidRDefault="00000000" w:rsidP="00DE565E">
            <w:pPr>
              <w:rPr>
                <w:b/>
                <w:bCs/>
                <w:spacing w:val="-2"/>
                <w:sz w:val="24"/>
              </w:rPr>
            </w:pPr>
            <w:r w:rsidRPr="00DE565E">
              <w:rPr>
                <w:b/>
                <w:bCs/>
                <w:spacing w:val="-2"/>
                <w:sz w:val="24"/>
              </w:rPr>
              <w:t>Kanıtlar:</w:t>
            </w:r>
          </w:p>
          <w:p w14:paraId="6CBFDE11" w14:textId="3CF4F4D1" w:rsidR="00DE565E" w:rsidRPr="00DE565E" w:rsidRDefault="00DE565E" w:rsidP="00DE565E">
            <w:pPr>
              <w:pStyle w:val="ListeParagraf"/>
              <w:numPr>
                <w:ilvl w:val="0"/>
                <w:numId w:val="3"/>
              </w:numPr>
              <w:rPr>
                <w:sz w:val="24"/>
              </w:rPr>
            </w:pPr>
            <w:r w:rsidRPr="00DE565E">
              <w:rPr>
                <w:sz w:val="24"/>
              </w:rPr>
              <w:t>Yeni oluşturulan ders tanımları ve müfredat dokümanları</w:t>
            </w:r>
          </w:p>
          <w:p w14:paraId="17B731DB" w14:textId="4A516A18" w:rsidR="00DE565E" w:rsidRPr="00DE565E" w:rsidRDefault="00DE565E" w:rsidP="00DE565E">
            <w:pPr>
              <w:pStyle w:val="ListeParagraf"/>
              <w:numPr>
                <w:ilvl w:val="0"/>
                <w:numId w:val="3"/>
              </w:numPr>
              <w:rPr>
                <w:sz w:val="24"/>
              </w:rPr>
            </w:pPr>
            <w:r w:rsidRPr="00DE565E">
              <w:rPr>
                <w:sz w:val="24"/>
              </w:rPr>
              <w:t>Ders değerlendirme formları ve öğrenci geri bildirimleri</w:t>
            </w:r>
          </w:p>
          <w:p w14:paraId="789F6D52" w14:textId="77777777" w:rsidR="00DE565E" w:rsidRPr="00DE565E" w:rsidRDefault="00DE565E" w:rsidP="00DE565E">
            <w:pPr>
              <w:rPr>
                <w:b/>
                <w:bCs/>
                <w:sz w:val="24"/>
              </w:rPr>
            </w:pPr>
          </w:p>
        </w:tc>
      </w:tr>
      <w:tr w:rsidR="00DE565E" w:rsidRPr="00DE565E" w14:paraId="48D3EDC7" w14:textId="77777777">
        <w:trPr>
          <w:trHeight w:val="276"/>
        </w:trPr>
        <w:tc>
          <w:tcPr>
            <w:tcW w:w="1322" w:type="dxa"/>
          </w:tcPr>
          <w:p w14:paraId="70623612" w14:textId="77777777" w:rsidR="00DE565E" w:rsidRPr="00DE565E" w:rsidRDefault="00DE565E" w:rsidP="00DE565E">
            <w:pPr>
              <w:rPr>
                <w:b/>
                <w:bCs/>
                <w:sz w:val="24"/>
              </w:rPr>
            </w:pPr>
            <w:r w:rsidRPr="00DE565E">
              <w:rPr>
                <w:b/>
                <w:bCs/>
                <w:spacing w:val="-10"/>
                <w:sz w:val="24"/>
              </w:rPr>
              <w:t>4</w:t>
            </w:r>
          </w:p>
        </w:tc>
        <w:tc>
          <w:tcPr>
            <w:tcW w:w="7696" w:type="dxa"/>
          </w:tcPr>
          <w:p w14:paraId="5BFE142E" w14:textId="6A865D69"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Pr="00DE565E">
              <w:rPr>
                <w:sz w:val="24"/>
              </w:rPr>
              <w:t>Ölçme ve Değerlendirme Yöntemlerinin Çeşitlendirilmesi</w:t>
            </w:r>
          </w:p>
          <w:p w14:paraId="3D59100A" w14:textId="624D81F3" w:rsidR="00DE565E" w:rsidRPr="00DE565E" w:rsidRDefault="00DE565E" w:rsidP="00DE565E">
            <w:pPr>
              <w:rPr>
                <w:b/>
                <w:bCs/>
                <w:sz w:val="24"/>
              </w:rPr>
            </w:pPr>
            <w:r w:rsidRPr="00DE565E">
              <w:rPr>
                <w:b/>
                <w:bCs/>
                <w:spacing w:val="-2"/>
                <w:sz w:val="24"/>
              </w:rPr>
              <w:t>Tarih:</w:t>
            </w:r>
            <w:r>
              <w:rPr>
                <w:spacing w:val="-2"/>
                <w:sz w:val="24"/>
              </w:rPr>
              <w:t xml:space="preserve"> </w:t>
            </w:r>
            <w:r w:rsidRPr="00DE565E">
              <w:rPr>
                <w:spacing w:val="-2"/>
                <w:sz w:val="24"/>
              </w:rPr>
              <w:t>Ocak 2025</w:t>
            </w:r>
          </w:p>
          <w:p w14:paraId="1CC9159E" w14:textId="77777777" w:rsidR="00DE565E" w:rsidRPr="00DE565E" w:rsidRDefault="00DE565E" w:rsidP="00DE565E">
            <w:pPr>
              <w:rPr>
                <w:b/>
                <w:bCs/>
                <w:sz w:val="24"/>
              </w:rPr>
            </w:pPr>
          </w:p>
          <w:p w14:paraId="694F1AE6"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39DF7C78" w14:textId="77777777" w:rsidR="00DE565E" w:rsidRDefault="00DE565E" w:rsidP="00DE565E">
            <w:pPr>
              <w:rPr>
                <w:sz w:val="24"/>
              </w:rPr>
            </w:pPr>
            <w:r w:rsidRPr="00DE565E">
              <w:rPr>
                <w:sz w:val="24"/>
              </w:rPr>
              <w:t>Öğrencilerden alınan geri bildirimlerde, derslerde uygulanan sınav odaklı değerlendirme sisteminin, öğrenme sürecini yeterince yansıtmadığı; farklı değerlendirme yöntemlerinin eksikliği nedeniyle bireysel gelişimin ve yaratıcı katkıların ölçülemediği ifade edilmiştir.</w:t>
            </w:r>
          </w:p>
          <w:p w14:paraId="7F3D8D3A" w14:textId="0991CFD9"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22BE51F3" w14:textId="1E3B3447" w:rsidR="00DE565E" w:rsidRPr="00DE565E" w:rsidRDefault="00DE565E" w:rsidP="00DE565E">
            <w:pPr>
              <w:pStyle w:val="ListeParagraf"/>
              <w:numPr>
                <w:ilvl w:val="0"/>
                <w:numId w:val="3"/>
              </w:numPr>
              <w:rPr>
                <w:sz w:val="24"/>
              </w:rPr>
            </w:pPr>
            <w:r w:rsidRPr="00DE565E">
              <w:rPr>
                <w:sz w:val="24"/>
              </w:rPr>
              <w:t>Mevcut ölçme ve değerlendirme yöntemleri gözden geçirilmiş, sınav ağırlıklı yapı yerine daha çeşitli değerlendirme araçlarının kullanılması yönünde karar alınmıştır.</w:t>
            </w:r>
          </w:p>
          <w:p w14:paraId="7A5AAA98" w14:textId="605159C3" w:rsidR="00DE565E" w:rsidRPr="00DE565E" w:rsidRDefault="00DE565E" w:rsidP="00DE565E">
            <w:pPr>
              <w:pStyle w:val="ListeParagraf"/>
              <w:numPr>
                <w:ilvl w:val="0"/>
                <w:numId w:val="3"/>
              </w:numPr>
              <w:rPr>
                <w:sz w:val="24"/>
              </w:rPr>
            </w:pPr>
            <w:r w:rsidRPr="00DE565E">
              <w:rPr>
                <w:sz w:val="24"/>
              </w:rPr>
              <w:t>Proje çalışmaları, sunumlar, kısa sınavlar, dönem içi ödev ve uygulamalı değerlendirme yöntemleri sisteme dahil edilmiştir.</w:t>
            </w:r>
          </w:p>
          <w:p w14:paraId="7C923BF2" w14:textId="77777777" w:rsidR="00DE565E" w:rsidRPr="00DE565E" w:rsidRDefault="00DE565E" w:rsidP="00DE565E">
            <w:pPr>
              <w:rPr>
                <w:b/>
                <w:bCs/>
                <w:sz w:val="24"/>
              </w:rPr>
            </w:pPr>
          </w:p>
          <w:p w14:paraId="11129E5D" w14:textId="77777777" w:rsidR="00DE565E" w:rsidRPr="00DE565E" w:rsidRDefault="00DE565E" w:rsidP="00DE565E">
            <w:pPr>
              <w:rPr>
                <w:b/>
                <w:bCs/>
                <w:sz w:val="24"/>
              </w:rPr>
            </w:pPr>
          </w:p>
          <w:p w14:paraId="12521B8C" w14:textId="77777777" w:rsidR="00DE565E" w:rsidRDefault="00DE565E" w:rsidP="00DE565E">
            <w:pPr>
              <w:rPr>
                <w:b/>
                <w:bCs/>
                <w:spacing w:val="-2"/>
                <w:sz w:val="24"/>
              </w:rPr>
            </w:pPr>
            <w:r w:rsidRPr="00DE565E">
              <w:rPr>
                <w:b/>
                <w:bCs/>
                <w:spacing w:val="-2"/>
                <w:sz w:val="24"/>
              </w:rPr>
              <w:t>Kanıtlar:</w:t>
            </w:r>
          </w:p>
          <w:p w14:paraId="6BF74366" w14:textId="0CECE3ED" w:rsidR="00DE565E" w:rsidRPr="00DE565E" w:rsidRDefault="00DE565E" w:rsidP="00DE565E">
            <w:pPr>
              <w:pStyle w:val="ListeParagraf"/>
              <w:numPr>
                <w:ilvl w:val="0"/>
                <w:numId w:val="3"/>
              </w:numPr>
              <w:rPr>
                <w:sz w:val="24"/>
              </w:rPr>
            </w:pPr>
            <w:r w:rsidRPr="00DE565E">
              <w:rPr>
                <w:sz w:val="24"/>
              </w:rPr>
              <w:t>Güncellenmiş ölçme ve değerlendirme yönergesi</w:t>
            </w:r>
          </w:p>
          <w:p w14:paraId="07E19B17" w14:textId="76F0A7D4" w:rsidR="00DE565E" w:rsidRPr="00DE565E" w:rsidRDefault="00DE565E" w:rsidP="00DE565E">
            <w:pPr>
              <w:pStyle w:val="ListeParagraf"/>
              <w:numPr>
                <w:ilvl w:val="0"/>
                <w:numId w:val="3"/>
              </w:numPr>
              <w:rPr>
                <w:sz w:val="24"/>
              </w:rPr>
            </w:pPr>
            <w:r w:rsidRPr="00DE565E">
              <w:rPr>
                <w:sz w:val="24"/>
              </w:rPr>
              <w:t>Öğrenci değerlendirme anket sonuçları ve analizleri</w:t>
            </w:r>
          </w:p>
          <w:p w14:paraId="02C13326" w14:textId="1409EE0D" w:rsidR="00DE565E" w:rsidRPr="00DE565E" w:rsidRDefault="00DE565E" w:rsidP="00DE565E">
            <w:pPr>
              <w:rPr>
                <w:b/>
                <w:bCs/>
                <w:sz w:val="24"/>
              </w:rPr>
            </w:pPr>
          </w:p>
        </w:tc>
      </w:tr>
      <w:tr w:rsidR="00DE565E" w:rsidRPr="00DE565E" w14:paraId="0EDDF38A" w14:textId="77777777">
        <w:trPr>
          <w:trHeight w:val="276"/>
        </w:trPr>
        <w:tc>
          <w:tcPr>
            <w:tcW w:w="1322" w:type="dxa"/>
          </w:tcPr>
          <w:p w14:paraId="6785EAC7" w14:textId="39A7AE99" w:rsidR="00DE565E" w:rsidRPr="00DE565E" w:rsidRDefault="00E15783" w:rsidP="00DE565E">
            <w:pPr>
              <w:rPr>
                <w:b/>
                <w:bCs/>
                <w:spacing w:val="-10"/>
                <w:sz w:val="24"/>
              </w:rPr>
            </w:pPr>
            <w:r>
              <w:rPr>
                <w:b/>
                <w:bCs/>
                <w:spacing w:val="-10"/>
                <w:sz w:val="24"/>
              </w:rPr>
              <w:t>5</w:t>
            </w:r>
          </w:p>
        </w:tc>
        <w:tc>
          <w:tcPr>
            <w:tcW w:w="7696" w:type="dxa"/>
          </w:tcPr>
          <w:p w14:paraId="3AD6CB61" w14:textId="1D73E60A"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Pr="00DE565E">
              <w:rPr>
                <w:sz w:val="24"/>
              </w:rPr>
              <w:t>Akademik Danışmanlık Sisteminin Etkinleştirilmesi</w:t>
            </w:r>
          </w:p>
          <w:p w14:paraId="5D4516FD" w14:textId="00851F5A" w:rsidR="00DE565E" w:rsidRPr="00DE565E" w:rsidRDefault="00DE565E" w:rsidP="00DE565E">
            <w:pPr>
              <w:rPr>
                <w:b/>
                <w:bCs/>
                <w:sz w:val="24"/>
              </w:rPr>
            </w:pPr>
            <w:r w:rsidRPr="00DE565E">
              <w:rPr>
                <w:b/>
                <w:bCs/>
                <w:spacing w:val="-2"/>
                <w:sz w:val="24"/>
              </w:rPr>
              <w:t>Tarih:</w:t>
            </w:r>
            <w:r>
              <w:rPr>
                <w:spacing w:val="-2"/>
                <w:sz w:val="24"/>
              </w:rPr>
              <w:t xml:space="preserve"> </w:t>
            </w:r>
            <w:r w:rsidRPr="00DE565E">
              <w:rPr>
                <w:spacing w:val="-2"/>
                <w:sz w:val="24"/>
              </w:rPr>
              <w:t>Ocak 2025</w:t>
            </w:r>
          </w:p>
          <w:p w14:paraId="3E8FBE14" w14:textId="77777777" w:rsidR="00DE565E" w:rsidRPr="00DE565E" w:rsidRDefault="00DE565E" w:rsidP="00DE565E">
            <w:pPr>
              <w:rPr>
                <w:b/>
                <w:bCs/>
                <w:sz w:val="24"/>
              </w:rPr>
            </w:pPr>
          </w:p>
          <w:p w14:paraId="2B7BDAC3"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2679B2A8" w14:textId="77777777" w:rsidR="00DE565E" w:rsidRDefault="00DE565E" w:rsidP="00DE565E">
            <w:pPr>
              <w:rPr>
                <w:sz w:val="24"/>
              </w:rPr>
            </w:pPr>
            <w:r w:rsidRPr="00DE565E">
              <w:rPr>
                <w:sz w:val="24"/>
              </w:rPr>
              <w:t xml:space="preserve">Öğrencilerden gelen geri bildirimlerde, akademik danışmanlarına ulaşmada zorluk yaşadıkları ve danışman-öğrenci iletişiminin yetersiz olduğu ifade edilmiştir. Danışmanlık sürecinin daha yapılandırılmış ve erişilebilir hale </w:t>
            </w:r>
            <w:r w:rsidRPr="00DE565E">
              <w:rPr>
                <w:sz w:val="24"/>
              </w:rPr>
              <w:lastRenderedPageBreak/>
              <w:t>getirilmesi talep edilmiştir.</w:t>
            </w:r>
          </w:p>
          <w:p w14:paraId="6DFEAA69" w14:textId="6EA40C53"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6A6BF07E" w14:textId="5A6D247F" w:rsidR="00DE565E" w:rsidRPr="00DE565E" w:rsidRDefault="00DE565E" w:rsidP="00DE565E">
            <w:pPr>
              <w:pStyle w:val="ListeParagraf"/>
              <w:numPr>
                <w:ilvl w:val="0"/>
                <w:numId w:val="3"/>
              </w:numPr>
              <w:rPr>
                <w:sz w:val="24"/>
              </w:rPr>
            </w:pPr>
            <w:r w:rsidRPr="00DE565E">
              <w:rPr>
                <w:sz w:val="24"/>
              </w:rPr>
              <w:t>Tüm öğretim elemanlarının danışmanlık saatleri düzenli ve görünür biçimde planlanmış, OBS üzerinden erişilebilir hale getirilmiştir.</w:t>
            </w:r>
          </w:p>
          <w:p w14:paraId="49F60623" w14:textId="5EC7D26B" w:rsidR="00DE565E" w:rsidRPr="00DE565E" w:rsidRDefault="00DE565E" w:rsidP="00DE565E">
            <w:pPr>
              <w:pStyle w:val="ListeParagraf"/>
              <w:numPr>
                <w:ilvl w:val="0"/>
                <w:numId w:val="3"/>
              </w:numPr>
              <w:rPr>
                <w:sz w:val="24"/>
              </w:rPr>
            </w:pPr>
            <w:r w:rsidRPr="00DE565E">
              <w:rPr>
                <w:sz w:val="24"/>
              </w:rPr>
              <w:t>Danışman-öğrenci görüşmelerinin izlenebilirliği artırılmış; danışmanlık süreçlerinde daha aktif ve rehberlik odaklı bir yaklaşım benimsenmiştir.</w:t>
            </w:r>
          </w:p>
          <w:p w14:paraId="2F15EC2B" w14:textId="77777777" w:rsidR="00DE565E" w:rsidRPr="00DE565E" w:rsidRDefault="00DE565E" w:rsidP="00DE565E">
            <w:pPr>
              <w:rPr>
                <w:b/>
                <w:bCs/>
                <w:sz w:val="24"/>
              </w:rPr>
            </w:pPr>
          </w:p>
          <w:p w14:paraId="77120CDA" w14:textId="77777777" w:rsidR="00DE565E" w:rsidRPr="00DE565E" w:rsidRDefault="00DE565E" w:rsidP="00DE565E">
            <w:pPr>
              <w:rPr>
                <w:b/>
                <w:bCs/>
                <w:sz w:val="24"/>
              </w:rPr>
            </w:pPr>
          </w:p>
          <w:p w14:paraId="0A84023B" w14:textId="77777777" w:rsidR="00DE565E" w:rsidRDefault="00DE565E" w:rsidP="00DE565E">
            <w:pPr>
              <w:rPr>
                <w:b/>
                <w:bCs/>
                <w:spacing w:val="-2"/>
                <w:sz w:val="24"/>
              </w:rPr>
            </w:pPr>
            <w:r w:rsidRPr="00DE565E">
              <w:rPr>
                <w:b/>
                <w:bCs/>
                <w:spacing w:val="-2"/>
                <w:sz w:val="24"/>
              </w:rPr>
              <w:t>Kanıtlar:</w:t>
            </w:r>
          </w:p>
          <w:p w14:paraId="10186D34" w14:textId="53591A46" w:rsidR="00DE565E" w:rsidRPr="00DE565E" w:rsidRDefault="00DE565E" w:rsidP="00DE565E">
            <w:pPr>
              <w:pStyle w:val="ListeParagraf"/>
              <w:numPr>
                <w:ilvl w:val="0"/>
                <w:numId w:val="3"/>
              </w:numPr>
              <w:rPr>
                <w:sz w:val="24"/>
              </w:rPr>
            </w:pPr>
            <w:r w:rsidRPr="00DE565E">
              <w:rPr>
                <w:sz w:val="24"/>
              </w:rPr>
              <w:t>Akademik danışmanlık çizelgeleri ve uygulama takvimi</w:t>
            </w:r>
          </w:p>
          <w:p w14:paraId="14222D8C" w14:textId="1C51C3BA" w:rsidR="00DE565E" w:rsidRPr="00DE565E" w:rsidRDefault="00DE565E" w:rsidP="00DE565E">
            <w:pPr>
              <w:pStyle w:val="ListeParagraf"/>
              <w:numPr>
                <w:ilvl w:val="0"/>
                <w:numId w:val="3"/>
              </w:numPr>
              <w:rPr>
                <w:sz w:val="24"/>
              </w:rPr>
            </w:pPr>
            <w:r w:rsidRPr="00DE565E">
              <w:rPr>
                <w:sz w:val="24"/>
              </w:rPr>
              <w:t>Danışman ve öğrenci memnuniyet anketleri sonuçları</w:t>
            </w:r>
          </w:p>
          <w:p w14:paraId="178CC7E9" w14:textId="77777777" w:rsidR="00DE565E" w:rsidRPr="00DE565E" w:rsidRDefault="00DE565E" w:rsidP="00DE565E">
            <w:pPr>
              <w:rPr>
                <w:b/>
                <w:bCs/>
                <w:spacing w:val="-10"/>
                <w:sz w:val="24"/>
              </w:rPr>
            </w:pPr>
          </w:p>
        </w:tc>
      </w:tr>
      <w:tr w:rsidR="00DE565E" w:rsidRPr="00DE565E" w14:paraId="3997DEB3" w14:textId="77777777">
        <w:trPr>
          <w:trHeight w:val="276"/>
        </w:trPr>
        <w:tc>
          <w:tcPr>
            <w:tcW w:w="1322" w:type="dxa"/>
          </w:tcPr>
          <w:p w14:paraId="619F8D63" w14:textId="268DA363" w:rsidR="00DE565E" w:rsidRPr="00DE565E" w:rsidRDefault="00E15783" w:rsidP="00DE565E">
            <w:pPr>
              <w:rPr>
                <w:b/>
                <w:bCs/>
                <w:spacing w:val="-10"/>
                <w:sz w:val="24"/>
              </w:rPr>
            </w:pPr>
            <w:r>
              <w:rPr>
                <w:b/>
                <w:bCs/>
                <w:spacing w:val="-10"/>
                <w:sz w:val="24"/>
              </w:rPr>
              <w:lastRenderedPageBreak/>
              <w:t>6</w:t>
            </w:r>
          </w:p>
        </w:tc>
        <w:tc>
          <w:tcPr>
            <w:tcW w:w="7696" w:type="dxa"/>
          </w:tcPr>
          <w:p w14:paraId="33D5DB3C" w14:textId="2C289531"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Pr="00DE565E">
              <w:rPr>
                <w:sz w:val="24"/>
              </w:rPr>
              <w:t>Öğrenci Temsilcileriyle Geri Bildirim Sistemi</w:t>
            </w:r>
          </w:p>
          <w:p w14:paraId="2E4868BC" w14:textId="3B2B0F1B" w:rsidR="00DE565E" w:rsidRPr="00DE565E" w:rsidRDefault="00DE565E" w:rsidP="00DE565E">
            <w:pPr>
              <w:rPr>
                <w:b/>
                <w:bCs/>
                <w:sz w:val="24"/>
              </w:rPr>
            </w:pPr>
            <w:r w:rsidRPr="00DE565E">
              <w:rPr>
                <w:b/>
                <w:bCs/>
                <w:spacing w:val="-2"/>
                <w:sz w:val="24"/>
              </w:rPr>
              <w:t>Tarih:</w:t>
            </w:r>
            <w:r>
              <w:rPr>
                <w:spacing w:val="-2"/>
                <w:sz w:val="24"/>
              </w:rPr>
              <w:t xml:space="preserve"> Şubat</w:t>
            </w:r>
            <w:r w:rsidRPr="00DE565E">
              <w:rPr>
                <w:spacing w:val="-2"/>
                <w:sz w:val="24"/>
              </w:rPr>
              <w:t xml:space="preserve"> 2025</w:t>
            </w:r>
          </w:p>
          <w:p w14:paraId="2AE6C944" w14:textId="77777777" w:rsidR="00DE565E" w:rsidRPr="00DE565E" w:rsidRDefault="00DE565E" w:rsidP="00DE565E">
            <w:pPr>
              <w:rPr>
                <w:b/>
                <w:bCs/>
                <w:sz w:val="24"/>
              </w:rPr>
            </w:pPr>
          </w:p>
          <w:p w14:paraId="72C40ECA"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64776562" w14:textId="77777777" w:rsidR="00DE565E" w:rsidRDefault="00DE565E" w:rsidP="00DE565E">
            <w:pPr>
              <w:rPr>
                <w:sz w:val="24"/>
              </w:rPr>
            </w:pPr>
            <w:r w:rsidRPr="00DE565E">
              <w:rPr>
                <w:sz w:val="24"/>
              </w:rPr>
              <w:t>Öğrenciler, program kapsamında yaşadıkları sorunları ve önerilerini iletebilecekleri sistematik bir platformun eksikliği nedeniyle geri bildirim mekanizmasının yetersiz olduğunu belirtmiştir.</w:t>
            </w:r>
          </w:p>
          <w:p w14:paraId="32333D1B" w14:textId="4A8ED468"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7DB81F82" w14:textId="77777777" w:rsidR="00DE565E" w:rsidRPr="00DE565E" w:rsidRDefault="00DE565E" w:rsidP="00DE565E">
            <w:pPr>
              <w:ind w:left="360"/>
              <w:rPr>
                <w:sz w:val="24"/>
              </w:rPr>
            </w:pPr>
            <w:proofErr w:type="gramStart"/>
            <w:r w:rsidRPr="00DE565E">
              <w:rPr>
                <w:sz w:val="24"/>
              </w:rPr>
              <w:t>  Öğrenci</w:t>
            </w:r>
            <w:proofErr w:type="gramEnd"/>
            <w:r w:rsidRPr="00DE565E">
              <w:rPr>
                <w:sz w:val="24"/>
              </w:rPr>
              <w:t xml:space="preserve"> temsilcileri ile düzenli aralıklarla gerçekleştirilen toplantılar kurumsallaştırılmış ve akademik takvime entegre edilmiştir.</w:t>
            </w:r>
          </w:p>
          <w:p w14:paraId="1B9DADB9" w14:textId="77777777" w:rsidR="00DE565E" w:rsidRPr="00DE565E" w:rsidRDefault="00DE565E" w:rsidP="00DE565E">
            <w:pPr>
              <w:ind w:left="360"/>
              <w:rPr>
                <w:sz w:val="24"/>
              </w:rPr>
            </w:pPr>
            <w:proofErr w:type="gramStart"/>
            <w:r w:rsidRPr="00DE565E">
              <w:rPr>
                <w:sz w:val="24"/>
              </w:rPr>
              <w:t>  Anket</w:t>
            </w:r>
            <w:proofErr w:type="gramEnd"/>
            <w:r w:rsidRPr="00DE565E">
              <w:rPr>
                <w:sz w:val="24"/>
              </w:rPr>
              <w:t xml:space="preserve"> ve geri bildirim toplama sistemleri dijital olarak güçlendirilmiş, temsilciler aracılığıyla bölüm yönetimi ile öğrenci arasında etkili bir iletişim köprüsü oluşturulmuştur.</w:t>
            </w:r>
          </w:p>
          <w:p w14:paraId="3603DB26" w14:textId="77777777" w:rsidR="00DE565E" w:rsidRPr="00DE565E" w:rsidRDefault="00DE565E" w:rsidP="00DE565E">
            <w:pPr>
              <w:rPr>
                <w:b/>
                <w:bCs/>
                <w:sz w:val="24"/>
              </w:rPr>
            </w:pPr>
          </w:p>
          <w:p w14:paraId="4CFB0178" w14:textId="77777777" w:rsidR="00DE565E" w:rsidRDefault="00DE565E" w:rsidP="00DE565E">
            <w:pPr>
              <w:rPr>
                <w:b/>
                <w:bCs/>
                <w:spacing w:val="-2"/>
                <w:sz w:val="24"/>
              </w:rPr>
            </w:pPr>
            <w:r w:rsidRPr="00DE565E">
              <w:rPr>
                <w:b/>
                <w:bCs/>
                <w:spacing w:val="-2"/>
                <w:sz w:val="24"/>
              </w:rPr>
              <w:t>Kanıtlar:</w:t>
            </w:r>
          </w:p>
          <w:p w14:paraId="1A68BF1C" w14:textId="2D0D027C" w:rsidR="00DE565E" w:rsidRPr="00DE565E" w:rsidRDefault="00DE565E" w:rsidP="00DE565E">
            <w:pPr>
              <w:pStyle w:val="ListeParagraf"/>
              <w:numPr>
                <w:ilvl w:val="0"/>
                <w:numId w:val="3"/>
              </w:numPr>
              <w:rPr>
                <w:sz w:val="24"/>
              </w:rPr>
            </w:pPr>
            <w:r w:rsidRPr="00DE565E">
              <w:rPr>
                <w:sz w:val="24"/>
              </w:rPr>
              <w:t>Öğrenci temsilcileriyle yapılan düzenli toplantılara ait tutanaklar</w:t>
            </w:r>
          </w:p>
          <w:p w14:paraId="3F785396" w14:textId="672528E2" w:rsidR="00DE565E" w:rsidRPr="00DE565E" w:rsidRDefault="00DE565E" w:rsidP="00DE565E">
            <w:pPr>
              <w:pStyle w:val="ListeParagraf"/>
              <w:numPr>
                <w:ilvl w:val="0"/>
                <w:numId w:val="3"/>
              </w:numPr>
              <w:rPr>
                <w:sz w:val="24"/>
              </w:rPr>
            </w:pPr>
            <w:r w:rsidRPr="00DE565E">
              <w:rPr>
                <w:sz w:val="24"/>
              </w:rPr>
              <w:t>Uygulanan geri bildirim formları ve elde edilen bulgular</w:t>
            </w:r>
          </w:p>
          <w:p w14:paraId="41000A4C" w14:textId="77777777" w:rsidR="00DE565E" w:rsidRPr="00DE565E" w:rsidRDefault="00DE565E" w:rsidP="00DE565E">
            <w:pPr>
              <w:rPr>
                <w:b/>
                <w:bCs/>
                <w:spacing w:val="-10"/>
                <w:sz w:val="24"/>
              </w:rPr>
            </w:pPr>
          </w:p>
        </w:tc>
      </w:tr>
      <w:tr w:rsidR="00DE565E" w:rsidRPr="00DE565E" w14:paraId="7639A967" w14:textId="77777777">
        <w:trPr>
          <w:trHeight w:val="276"/>
        </w:trPr>
        <w:tc>
          <w:tcPr>
            <w:tcW w:w="1322" w:type="dxa"/>
          </w:tcPr>
          <w:p w14:paraId="0B844ED2" w14:textId="7EE0B6A2" w:rsidR="00DE565E" w:rsidRPr="00DE565E" w:rsidRDefault="00E15783" w:rsidP="00DE565E">
            <w:pPr>
              <w:rPr>
                <w:b/>
                <w:bCs/>
                <w:spacing w:val="-10"/>
                <w:sz w:val="24"/>
              </w:rPr>
            </w:pPr>
            <w:r>
              <w:rPr>
                <w:b/>
                <w:bCs/>
                <w:spacing w:val="-10"/>
                <w:sz w:val="24"/>
              </w:rPr>
              <w:t>7</w:t>
            </w:r>
          </w:p>
        </w:tc>
        <w:tc>
          <w:tcPr>
            <w:tcW w:w="7696" w:type="dxa"/>
          </w:tcPr>
          <w:p w14:paraId="1C1A4FDB" w14:textId="4E55075E"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831784" w:rsidRPr="00831784">
              <w:rPr>
                <w:sz w:val="24"/>
              </w:rPr>
              <w:t>Kariyer ve Sektör Etkinliklerinin Artırılması</w:t>
            </w:r>
          </w:p>
          <w:p w14:paraId="38765495" w14:textId="2049CA9E" w:rsidR="00DE565E" w:rsidRPr="00DE565E" w:rsidRDefault="00DE565E" w:rsidP="00DE565E">
            <w:pPr>
              <w:rPr>
                <w:b/>
                <w:bCs/>
                <w:sz w:val="24"/>
              </w:rPr>
            </w:pPr>
            <w:r w:rsidRPr="00DE565E">
              <w:rPr>
                <w:b/>
                <w:bCs/>
                <w:spacing w:val="-2"/>
                <w:sz w:val="24"/>
              </w:rPr>
              <w:t>Tarih:</w:t>
            </w:r>
            <w:r>
              <w:rPr>
                <w:spacing w:val="-2"/>
                <w:sz w:val="24"/>
              </w:rPr>
              <w:t xml:space="preserve"> </w:t>
            </w:r>
            <w:r w:rsidR="00831784" w:rsidRPr="00831784">
              <w:rPr>
                <w:spacing w:val="-2"/>
                <w:sz w:val="24"/>
              </w:rPr>
              <w:t>Şubat 2025</w:t>
            </w:r>
          </w:p>
          <w:p w14:paraId="2E97B1AB" w14:textId="77777777" w:rsidR="00DE565E" w:rsidRPr="00DE565E" w:rsidRDefault="00DE565E" w:rsidP="00DE565E">
            <w:pPr>
              <w:rPr>
                <w:b/>
                <w:bCs/>
                <w:sz w:val="24"/>
              </w:rPr>
            </w:pPr>
          </w:p>
          <w:p w14:paraId="0C87C949"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6A951E88" w14:textId="77777777" w:rsidR="00831784" w:rsidRDefault="00831784" w:rsidP="00DE565E">
            <w:pPr>
              <w:rPr>
                <w:sz w:val="24"/>
              </w:rPr>
            </w:pPr>
            <w:r w:rsidRPr="00831784">
              <w:rPr>
                <w:sz w:val="24"/>
              </w:rPr>
              <w:t>Öğrenciler, mezuniyet sonrası iş yaşamına hazırlık sürecinde sektör temsilcileriyle daha fazla etkileşim kurmak istediklerini, kariyer planlaması konusunda uygulamalı ve yönlendirici etkinliklerin artırılması gerektiğini belirtmişlerdir.</w:t>
            </w:r>
          </w:p>
          <w:p w14:paraId="046434A3" w14:textId="468800D7"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7CD4D5A3" w14:textId="1F2DBE89" w:rsidR="00831784" w:rsidRPr="00831784" w:rsidRDefault="00831784" w:rsidP="00831784">
            <w:pPr>
              <w:pStyle w:val="ListeParagraf"/>
              <w:numPr>
                <w:ilvl w:val="0"/>
                <w:numId w:val="3"/>
              </w:numPr>
              <w:rPr>
                <w:sz w:val="24"/>
              </w:rPr>
            </w:pPr>
            <w:r w:rsidRPr="00831784">
              <w:rPr>
                <w:sz w:val="24"/>
              </w:rPr>
              <w:t xml:space="preserve">Öğrencilerin kariyer farkındalığını ve sektörle bağlarını güçlendirmek amacıyla; </w:t>
            </w:r>
            <w:r w:rsidRPr="00831784">
              <w:rPr>
                <w:b/>
                <w:bCs/>
                <w:sz w:val="24"/>
              </w:rPr>
              <w:t>mezun panelleri</w:t>
            </w:r>
            <w:r w:rsidRPr="00831784">
              <w:rPr>
                <w:sz w:val="24"/>
              </w:rPr>
              <w:t xml:space="preserve">, </w:t>
            </w:r>
            <w:r w:rsidRPr="00831784">
              <w:rPr>
                <w:b/>
                <w:bCs/>
                <w:sz w:val="24"/>
              </w:rPr>
              <w:t>kariyer sohbetleri</w:t>
            </w:r>
            <w:r w:rsidRPr="00831784">
              <w:rPr>
                <w:sz w:val="24"/>
              </w:rPr>
              <w:t xml:space="preserve">, </w:t>
            </w:r>
            <w:r w:rsidRPr="00831784">
              <w:rPr>
                <w:b/>
                <w:bCs/>
                <w:sz w:val="24"/>
              </w:rPr>
              <w:t>sektör günleri</w:t>
            </w:r>
            <w:r w:rsidRPr="00831784">
              <w:rPr>
                <w:sz w:val="24"/>
              </w:rPr>
              <w:t xml:space="preserve"> gibi çeşitli etkinlikler düzenli bir şekilde organize edilmeye başlanmıştır.</w:t>
            </w:r>
          </w:p>
          <w:p w14:paraId="0C14D923" w14:textId="39C9FC2C" w:rsidR="00831784" w:rsidRPr="00831784" w:rsidRDefault="00831784" w:rsidP="00831784">
            <w:pPr>
              <w:pStyle w:val="ListeParagraf"/>
              <w:numPr>
                <w:ilvl w:val="0"/>
                <w:numId w:val="3"/>
              </w:numPr>
              <w:rPr>
                <w:sz w:val="24"/>
              </w:rPr>
            </w:pPr>
            <w:r w:rsidRPr="00831784">
              <w:rPr>
                <w:sz w:val="24"/>
              </w:rPr>
              <w:t xml:space="preserve">Etkinliklerin öğrenci temsilcileri ve dış paydaşlarla koordineli </w:t>
            </w:r>
            <w:r w:rsidRPr="00831784">
              <w:rPr>
                <w:sz w:val="24"/>
              </w:rPr>
              <w:lastRenderedPageBreak/>
              <w:t>şekilde planlanması sağlanmıştır.</w:t>
            </w:r>
          </w:p>
          <w:p w14:paraId="22C1E8D9" w14:textId="77777777" w:rsidR="00DE565E" w:rsidRPr="00DE565E" w:rsidRDefault="00DE565E" w:rsidP="00DE565E">
            <w:pPr>
              <w:rPr>
                <w:b/>
                <w:bCs/>
                <w:sz w:val="24"/>
              </w:rPr>
            </w:pPr>
          </w:p>
          <w:p w14:paraId="040E9B10" w14:textId="77777777" w:rsidR="00DE565E" w:rsidRPr="00DE565E" w:rsidRDefault="00DE565E" w:rsidP="00DE565E">
            <w:pPr>
              <w:rPr>
                <w:b/>
                <w:bCs/>
                <w:sz w:val="24"/>
              </w:rPr>
            </w:pPr>
          </w:p>
          <w:p w14:paraId="3F5F5A34" w14:textId="77777777" w:rsidR="00DE565E" w:rsidRDefault="00DE565E" w:rsidP="00DE565E">
            <w:pPr>
              <w:rPr>
                <w:b/>
                <w:bCs/>
                <w:spacing w:val="-2"/>
                <w:sz w:val="24"/>
              </w:rPr>
            </w:pPr>
            <w:r w:rsidRPr="00DE565E">
              <w:rPr>
                <w:b/>
                <w:bCs/>
                <w:spacing w:val="-2"/>
                <w:sz w:val="24"/>
              </w:rPr>
              <w:t>Kanıtlar:</w:t>
            </w:r>
          </w:p>
          <w:p w14:paraId="04CDB6BC" w14:textId="5FC54E6A" w:rsidR="00831784" w:rsidRPr="00831784" w:rsidRDefault="00831784" w:rsidP="00831784">
            <w:pPr>
              <w:pStyle w:val="ListeParagraf"/>
              <w:numPr>
                <w:ilvl w:val="0"/>
                <w:numId w:val="3"/>
              </w:numPr>
              <w:rPr>
                <w:sz w:val="24"/>
              </w:rPr>
            </w:pPr>
            <w:r w:rsidRPr="00831784">
              <w:rPr>
                <w:sz w:val="24"/>
              </w:rPr>
              <w:t>Düzenlenen etkinliklere ait afiş ve tanıtım materyalleri</w:t>
            </w:r>
          </w:p>
          <w:p w14:paraId="62E7F06F" w14:textId="2F5E1053" w:rsidR="00831784" w:rsidRPr="00831784" w:rsidRDefault="00831784" w:rsidP="00831784">
            <w:pPr>
              <w:pStyle w:val="ListeParagraf"/>
              <w:numPr>
                <w:ilvl w:val="0"/>
                <w:numId w:val="3"/>
              </w:numPr>
              <w:rPr>
                <w:sz w:val="24"/>
              </w:rPr>
            </w:pPr>
            <w:r w:rsidRPr="00831784">
              <w:rPr>
                <w:sz w:val="24"/>
              </w:rPr>
              <w:t>Katılımcı listeleri ve etkinlik değerlendirme sonuçlar</w:t>
            </w:r>
          </w:p>
          <w:p w14:paraId="6DD096E4" w14:textId="77777777" w:rsidR="00DE565E" w:rsidRPr="00DE565E" w:rsidRDefault="00DE565E" w:rsidP="00DE565E">
            <w:pPr>
              <w:rPr>
                <w:b/>
                <w:bCs/>
                <w:spacing w:val="-10"/>
                <w:sz w:val="24"/>
              </w:rPr>
            </w:pPr>
          </w:p>
        </w:tc>
      </w:tr>
      <w:tr w:rsidR="00DE565E" w:rsidRPr="00DE565E" w14:paraId="6E772B22" w14:textId="77777777">
        <w:trPr>
          <w:trHeight w:val="276"/>
        </w:trPr>
        <w:tc>
          <w:tcPr>
            <w:tcW w:w="1322" w:type="dxa"/>
          </w:tcPr>
          <w:p w14:paraId="22E66B4E" w14:textId="6793A933" w:rsidR="00DE565E" w:rsidRPr="00DE565E" w:rsidRDefault="00E15783" w:rsidP="00DE565E">
            <w:pPr>
              <w:rPr>
                <w:b/>
                <w:bCs/>
                <w:spacing w:val="-10"/>
                <w:sz w:val="24"/>
              </w:rPr>
            </w:pPr>
            <w:r>
              <w:rPr>
                <w:b/>
                <w:bCs/>
                <w:spacing w:val="-10"/>
                <w:sz w:val="24"/>
              </w:rPr>
              <w:lastRenderedPageBreak/>
              <w:t>8</w:t>
            </w:r>
          </w:p>
        </w:tc>
        <w:tc>
          <w:tcPr>
            <w:tcW w:w="7696" w:type="dxa"/>
          </w:tcPr>
          <w:p w14:paraId="471EAF54" w14:textId="25B21D56"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831784" w:rsidRPr="00831784">
              <w:rPr>
                <w:sz w:val="24"/>
              </w:rPr>
              <w:t>Müfredatta Zorunlu-Seçmeli ve Alan-Disiplin Dışı Denge Sağlanması</w:t>
            </w:r>
          </w:p>
          <w:p w14:paraId="7F3906B9" w14:textId="5CC20B40" w:rsidR="00DE565E" w:rsidRPr="00DE565E" w:rsidRDefault="00DE565E" w:rsidP="00DE565E">
            <w:pPr>
              <w:rPr>
                <w:b/>
                <w:bCs/>
                <w:sz w:val="24"/>
              </w:rPr>
            </w:pPr>
            <w:r w:rsidRPr="00DE565E">
              <w:rPr>
                <w:b/>
                <w:bCs/>
                <w:spacing w:val="-2"/>
                <w:sz w:val="24"/>
              </w:rPr>
              <w:t>Tarih:</w:t>
            </w:r>
            <w:r>
              <w:rPr>
                <w:spacing w:val="-2"/>
                <w:sz w:val="24"/>
              </w:rPr>
              <w:t xml:space="preserve"> </w:t>
            </w:r>
            <w:r w:rsidR="00831784" w:rsidRPr="00831784">
              <w:rPr>
                <w:spacing w:val="-2"/>
                <w:sz w:val="24"/>
              </w:rPr>
              <w:t>04.11.2024</w:t>
            </w:r>
          </w:p>
          <w:p w14:paraId="49C3E5E9" w14:textId="77777777" w:rsidR="00DE565E" w:rsidRPr="00DE565E" w:rsidRDefault="00DE565E" w:rsidP="00DE565E">
            <w:pPr>
              <w:rPr>
                <w:b/>
                <w:bCs/>
                <w:sz w:val="24"/>
              </w:rPr>
            </w:pPr>
          </w:p>
          <w:p w14:paraId="7B57FB79"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2B2C0B7F" w14:textId="77777777" w:rsidR="00831784" w:rsidRDefault="00831784" w:rsidP="00DE565E">
            <w:pPr>
              <w:rPr>
                <w:sz w:val="24"/>
              </w:rPr>
            </w:pPr>
            <w:r w:rsidRPr="00831784">
              <w:rPr>
                <w:sz w:val="24"/>
              </w:rPr>
              <w:t>Öğrenciler, farklı disiplinlerden ders alarak ilgi alanlarını geliştirme ve kültürel birikimlerini artırma yönünde talepler iletmişlerdir. Ayrıca müfredattaki zorunlu ders yoğunluğunun bireysel tercihlere alan tanımadığı yönünde geri bildirimler alınmıştır.</w:t>
            </w:r>
          </w:p>
          <w:p w14:paraId="27A5EEA3" w14:textId="054E62AC"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145D516B" w14:textId="092B3300" w:rsidR="00831784" w:rsidRPr="00831784" w:rsidRDefault="00831784" w:rsidP="00831784">
            <w:pPr>
              <w:pStyle w:val="ListeParagraf"/>
              <w:numPr>
                <w:ilvl w:val="0"/>
                <w:numId w:val="3"/>
              </w:numPr>
              <w:rPr>
                <w:sz w:val="24"/>
              </w:rPr>
            </w:pPr>
            <w:r w:rsidRPr="00831784">
              <w:rPr>
                <w:sz w:val="24"/>
              </w:rPr>
              <w:t>Müfredat, zorunlu ve seçmeli dersler ile disiplin içi ve dışı dersler arasında dengeyi sağlayacak şekilde yeniden yapılandırılmıştır.</w:t>
            </w:r>
          </w:p>
          <w:p w14:paraId="5B093AA7" w14:textId="59504677" w:rsidR="00831784" w:rsidRPr="00831784" w:rsidRDefault="00831784" w:rsidP="00831784">
            <w:pPr>
              <w:pStyle w:val="ListeParagraf"/>
              <w:numPr>
                <w:ilvl w:val="0"/>
                <w:numId w:val="3"/>
              </w:numPr>
              <w:rPr>
                <w:sz w:val="24"/>
              </w:rPr>
            </w:pPr>
            <w:r w:rsidRPr="00831784">
              <w:rPr>
                <w:sz w:val="24"/>
              </w:rPr>
              <w:t>Üniversite Ortak Seçmeli (UOS) derslerin sayısı artırılmış; disiplinler arası ve sosyal içerikli derslerin müfredata entegrasyonu sağlanmıştır.</w:t>
            </w:r>
          </w:p>
          <w:p w14:paraId="0C1C0F22" w14:textId="77AC174C" w:rsidR="00831784" w:rsidRPr="00831784" w:rsidRDefault="00831784" w:rsidP="00831784">
            <w:pPr>
              <w:pStyle w:val="ListeParagraf"/>
              <w:numPr>
                <w:ilvl w:val="0"/>
                <w:numId w:val="3"/>
              </w:numPr>
              <w:rPr>
                <w:sz w:val="24"/>
              </w:rPr>
            </w:pPr>
            <w:r w:rsidRPr="00831784">
              <w:rPr>
                <w:sz w:val="24"/>
              </w:rPr>
              <w:t>Öğrencilerin ilgi alanlarına uygun seçim yapabilmeleri için ders havuzları gözden geçirilmiş ve güncellenmiştir.</w:t>
            </w:r>
          </w:p>
          <w:p w14:paraId="112D3B9E" w14:textId="77777777" w:rsidR="00DE565E" w:rsidRPr="00DE565E" w:rsidRDefault="00DE565E" w:rsidP="00DE565E">
            <w:pPr>
              <w:rPr>
                <w:b/>
                <w:bCs/>
                <w:sz w:val="24"/>
              </w:rPr>
            </w:pPr>
          </w:p>
          <w:p w14:paraId="0F54CCA8" w14:textId="77777777" w:rsidR="00DE565E" w:rsidRPr="00DE565E" w:rsidRDefault="00DE565E" w:rsidP="00DE565E">
            <w:pPr>
              <w:rPr>
                <w:b/>
                <w:bCs/>
                <w:sz w:val="24"/>
              </w:rPr>
            </w:pPr>
          </w:p>
          <w:p w14:paraId="433BFB9C" w14:textId="77777777" w:rsidR="00DE565E" w:rsidRDefault="00DE565E" w:rsidP="00DE565E">
            <w:pPr>
              <w:rPr>
                <w:b/>
                <w:bCs/>
                <w:spacing w:val="-2"/>
                <w:sz w:val="24"/>
              </w:rPr>
            </w:pPr>
            <w:r w:rsidRPr="00DE565E">
              <w:rPr>
                <w:b/>
                <w:bCs/>
                <w:spacing w:val="-2"/>
                <w:sz w:val="24"/>
              </w:rPr>
              <w:t>Kanıtlar:</w:t>
            </w:r>
          </w:p>
          <w:p w14:paraId="4C47B9DA" w14:textId="2BF2E7B5" w:rsidR="00831784" w:rsidRPr="00831784" w:rsidRDefault="00831784" w:rsidP="00831784">
            <w:pPr>
              <w:pStyle w:val="ListeParagraf"/>
              <w:numPr>
                <w:ilvl w:val="0"/>
                <w:numId w:val="3"/>
              </w:numPr>
              <w:rPr>
                <w:sz w:val="24"/>
              </w:rPr>
            </w:pPr>
            <w:r w:rsidRPr="00831784">
              <w:rPr>
                <w:sz w:val="24"/>
              </w:rPr>
              <w:t>Güncellenmiş ders planları ve ders içerikleri</w:t>
            </w:r>
          </w:p>
          <w:p w14:paraId="76B1B2D7" w14:textId="20AFC739" w:rsidR="00831784" w:rsidRPr="00831784" w:rsidRDefault="00831784" w:rsidP="00831784">
            <w:pPr>
              <w:pStyle w:val="ListeParagraf"/>
              <w:numPr>
                <w:ilvl w:val="0"/>
                <w:numId w:val="3"/>
              </w:numPr>
              <w:rPr>
                <w:sz w:val="24"/>
              </w:rPr>
            </w:pPr>
            <w:r w:rsidRPr="00831784">
              <w:rPr>
                <w:sz w:val="24"/>
              </w:rPr>
              <w:t>Öğrenci memnuniyet ve başarı oranı anketleri</w:t>
            </w:r>
          </w:p>
          <w:p w14:paraId="1A26C95C" w14:textId="127A9F97" w:rsidR="00831784" w:rsidRPr="00831784" w:rsidRDefault="00831784" w:rsidP="00831784">
            <w:pPr>
              <w:pStyle w:val="ListeParagraf"/>
              <w:numPr>
                <w:ilvl w:val="0"/>
                <w:numId w:val="3"/>
              </w:numPr>
              <w:rPr>
                <w:sz w:val="24"/>
              </w:rPr>
            </w:pPr>
            <w:r w:rsidRPr="00831784">
              <w:rPr>
                <w:sz w:val="24"/>
              </w:rPr>
              <w:t>İlgili kurul kararları ve uygulama raporları</w:t>
            </w:r>
          </w:p>
          <w:p w14:paraId="7AE04B85" w14:textId="77777777" w:rsidR="00DE565E" w:rsidRDefault="00DE565E" w:rsidP="00DE565E">
            <w:pPr>
              <w:rPr>
                <w:b/>
                <w:bCs/>
                <w:spacing w:val="-10"/>
                <w:sz w:val="24"/>
              </w:rPr>
            </w:pPr>
          </w:p>
          <w:p w14:paraId="7CAF5C5C" w14:textId="495207DF" w:rsidR="00E15783" w:rsidRPr="00DE565E" w:rsidRDefault="00E15783" w:rsidP="00DE565E">
            <w:pPr>
              <w:rPr>
                <w:b/>
                <w:bCs/>
                <w:spacing w:val="-10"/>
                <w:sz w:val="24"/>
              </w:rPr>
            </w:pPr>
          </w:p>
        </w:tc>
      </w:tr>
      <w:tr w:rsidR="00DE565E" w:rsidRPr="00DE565E" w14:paraId="1E814FA4" w14:textId="77777777">
        <w:trPr>
          <w:trHeight w:val="276"/>
        </w:trPr>
        <w:tc>
          <w:tcPr>
            <w:tcW w:w="1322" w:type="dxa"/>
          </w:tcPr>
          <w:p w14:paraId="64C7BFFC" w14:textId="29C3BC37" w:rsidR="00DE565E" w:rsidRPr="00DE565E" w:rsidRDefault="00E15783" w:rsidP="00DE565E">
            <w:pPr>
              <w:rPr>
                <w:b/>
                <w:bCs/>
                <w:spacing w:val="-10"/>
                <w:sz w:val="24"/>
              </w:rPr>
            </w:pPr>
            <w:r>
              <w:rPr>
                <w:b/>
                <w:bCs/>
                <w:spacing w:val="-10"/>
                <w:sz w:val="24"/>
              </w:rPr>
              <w:t>9</w:t>
            </w:r>
          </w:p>
        </w:tc>
        <w:tc>
          <w:tcPr>
            <w:tcW w:w="7696" w:type="dxa"/>
          </w:tcPr>
          <w:p w14:paraId="37CB1E67" w14:textId="34D802D9"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831784" w:rsidRPr="00831784">
              <w:rPr>
                <w:sz w:val="24"/>
              </w:rPr>
              <w:t>Program Çıktıları ile Ders Kazanımları Eşleştirilmesi</w:t>
            </w:r>
          </w:p>
          <w:p w14:paraId="065A1543" w14:textId="171618A3" w:rsidR="00DE565E" w:rsidRPr="00DE565E" w:rsidRDefault="00DE565E" w:rsidP="00DE565E">
            <w:pPr>
              <w:rPr>
                <w:b/>
                <w:bCs/>
                <w:sz w:val="24"/>
              </w:rPr>
            </w:pPr>
            <w:r w:rsidRPr="00DE565E">
              <w:rPr>
                <w:b/>
                <w:bCs/>
                <w:spacing w:val="-2"/>
                <w:sz w:val="24"/>
              </w:rPr>
              <w:t>Tarih:</w:t>
            </w:r>
            <w:r>
              <w:rPr>
                <w:spacing w:val="-2"/>
                <w:sz w:val="24"/>
              </w:rPr>
              <w:t xml:space="preserve"> </w:t>
            </w:r>
            <w:r w:rsidR="00831784">
              <w:rPr>
                <w:spacing w:val="-2"/>
                <w:sz w:val="24"/>
              </w:rPr>
              <w:t xml:space="preserve">Mayıs </w:t>
            </w:r>
            <w:r w:rsidR="00831784" w:rsidRPr="00831784">
              <w:rPr>
                <w:spacing w:val="-2"/>
                <w:sz w:val="24"/>
              </w:rPr>
              <w:t>2025</w:t>
            </w:r>
          </w:p>
          <w:p w14:paraId="48EE5586" w14:textId="77777777" w:rsidR="00DE565E" w:rsidRPr="00DE565E" w:rsidRDefault="00DE565E" w:rsidP="00DE565E">
            <w:pPr>
              <w:rPr>
                <w:b/>
                <w:bCs/>
                <w:sz w:val="24"/>
              </w:rPr>
            </w:pPr>
          </w:p>
          <w:p w14:paraId="7A53D9A1"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77967C7F" w14:textId="77777777" w:rsidR="00831784" w:rsidRDefault="00831784" w:rsidP="00DE565E">
            <w:pPr>
              <w:rPr>
                <w:sz w:val="24"/>
              </w:rPr>
            </w:pPr>
            <w:r w:rsidRPr="00831784">
              <w:rPr>
                <w:sz w:val="24"/>
              </w:rPr>
              <w:t>Akademik kurullarda ve değerlendirme toplantılarında, program çıktıları ile ders öğrenme kazanımları arasındaki ilişkinin bazı derslerde yeterince açık şekilde tanımlanmadığı, bu durumun ölçme ve değerlendirme süreçlerinde belirsizlik oluşturduğu belirtilmiştir.</w:t>
            </w:r>
          </w:p>
          <w:p w14:paraId="5634849D" w14:textId="22C4EBCA"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24177BDA" w14:textId="6A0EE20B" w:rsidR="00831784" w:rsidRPr="00831784" w:rsidRDefault="00831784" w:rsidP="00831784">
            <w:pPr>
              <w:pStyle w:val="ListeParagraf"/>
              <w:numPr>
                <w:ilvl w:val="0"/>
                <w:numId w:val="3"/>
              </w:numPr>
              <w:rPr>
                <w:sz w:val="24"/>
              </w:rPr>
            </w:pPr>
            <w:r w:rsidRPr="00831784">
              <w:rPr>
                <w:sz w:val="24"/>
              </w:rPr>
              <w:t xml:space="preserve">Tüm dersler için program çıktıları ile ders kazanımları arasındaki ilişkiyi gösteren </w:t>
            </w:r>
            <w:r w:rsidRPr="00831784">
              <w:rPr>
                <w:b/>
                <w:bCs/>
                <w:sz w:val="24"/>
              </w:rPr>
              <w:t>eşleştirme matrisleri</w:t>
            </w:r>
            <w:r w:rsidRPr="00831784">
              <w:rPr>
                <w:sz w:val="24"/>
              </w:rPr>
              <w:t xml:space="preserve"> oluşturulmuş ve standart hale getirilmiştir.</w:t>
            </w:r>
          </w:p>
          <w:p w14:paraId="33F72846" w14:textId="5802B449" w:rsidR="00831784" w:rsidRPr="00831784" w:rsidRDefault="00831784" w:rsidP="00831784">
            <w:pPr>
              <w:pStyle w:val="ListeParagraf"/>
              <w:numPr>
                <w:ilvl w:val="0"/>
                <w:numId w:val="3"/>
              </w:numPr>
              <w:rPr>
                <w:sz w:val="24"/>
              </w:rPr>
            </w:pPr>
            <w:r w:rsidRPr="00831784">
              <w:rPr>
                <w:sz w:val="24"/>
              </w:rPr>
              <w:t xml:space="preserve">Elde edilen eşleştirmeler, AKTS bilgi paketlerine işlenerek </w:t>
            </w:r>
            <w:r w:rsidRPr="00831784">
              <w:rPr>
                <w:sz w:val="24"/>
              </w:rPr>
              <w:lastRenderedPageBreak/>
              <w:t>öğrenci ve öğretim elemanlarının erişimine açık hale getirilmiştir.</w:t>
            </w:r>
          </w:p>
          <w:p w14:paraId="2BD0C33F" w14:textId="7ACB2AC2" w:rsidR="00831784" w:rsidRPr="00831784" w:rsidRDefault="00831784" w:rsidP="00831784">
            <w:pPr>
              <w:pStyle w:val="ListeParagraf"/>
              <w:numPr>
                <w:ilvl w:val="0"/>
                <w:numId w:val="3"/>
              </w:numPr>
              <w:rPr>
                <w:sz w:val="24"/>
              </w:rPr>
            </w:pPr>
            <w:r w:rsidRPr="00831784">
              <w:rPr>
                <w:sz w:val="24"/>
              </w:rPr>
              <w:t>Eşleştirme süreci, sürekli iyileştirme mekanizması kapsamında izlenmeye alınmıştır.</w:t>
            </w:r>
          </w:p>
          <w:p w14:paraId="1A3EC199" w14:textId="77777777" w:rsidR="00DE565E" w:rsidRPr="00DE565E" w:rsidRDefault="00DE565E" w:rsidP="00DE565E">
            <w:pPr>
              <w:rPr>
                <w:b/>
                <w:bCs/>
                <w:sz w:val="24"/>
              </w:rPr>
            </w:pPr>
          </w:p>
          <w:p w14:paraId="7495D8A8" w14:textId="77777777" w:rsidR="00DE565E" w:rsidRPr="00DE565E" w:rsidRDefault="00DE565E" w:rsidP="00DE565E">
            <w:pPr>
              <w:rPr>
                <w:b/>
                <w:bCs/>
                <w:sz w:val="24"/>
              </w:rPr>
            </w:pPr>
          </w:p>
          <w:p w14:paraId="33A58936" w14:textId="77777777" w:rsidR="00DE565E" w:rsidRDefault="00DE565E" w:rsidP="00DE565E">
            <w:pPr>
              <w:rPr>
                <w:b/>
                <w:bCs/>
                <w:spacing w:val="-2"/>
                <w:sz w:val="24"/>
              </w:rPr>
            </w:pPr>
            <w:r w:rsidRPr="00DE565E">
              <w:rPr>
                <w:b/>
                <w:bCs/>
                <w:spacing w:val="-2"/>
                <w:sz w:val="24"/>
              </w:rPr>
              <w:t>Kanıtlar:</w:t>
            </w:r>
          </w:p>
          <w:p w14:paraId="00594720" w14:textId="67591C2C" w:rsidR="00831784" w:rsidRPr="00831784" w:rsidRDefault="00831784" w:rsidP="00831784">
            <w:pPr>
              <w:pStyle w:val="ListeParagraf"/>
              <w:numPr>
                <w:ilvl w:val="0"/>
                <w:numId w:val="3"/>
              </w:numPr>
              <w:rPr>
                <w:sz w:val="24"/>
              </w:rPr>
            </w:pPr>
            <w:r w:rsidRPr="00831784">
              <w:rPr>
                <w:sz w:val="24"/>
              </w:rPr>
              <w:t>Ders kazanımları ile program çıktıları arasındaki eşleştirmeyi gösteren tablolar ve anket sonuçları</w:t>
            </w:r>
          </w:p>
          <w:p w14:paraId="7C0A392A" w14:textId="609ABF77" w:rsidR="00831784" w:rsidRPr="00831784" w:rsidRDefault="00831784" w:rsidP="00831784">
            <w:pPr>
              <w:pStyle w:val="ListeParagraf"/>
              <w:numPr>
                <w:ilvl w:val="0"/>
                <w:numId w:val="3"/>
              </w:numPr>
              <w:rPr>
                <w:sz w:val="24"/>
              </w:rPr>
            </w:pPr>
            <w:r w:rsidRPr="00831784">
              <w:rPr>
                <w:sz w:val="24"/>
              </w:rPr>
              <w:t>Akademik kurul toplantı tutanakları</w:t>
            </w:r>
          </w:p>
          <w:p w14:paraId="2F3FF659" w14:textId="2BB01F42" w:rsidR="00831784" w:rsidRPr="00831784" w:rsidRDefault="00831784" w:rsidP="00831784">
            <w:pPr>
              <w:pStyle w:val="ListeParagraf"/>
              <w:numPr>
                <w:ilvl w:val="0"/>
                <w:numId w:val="3"/>
              </w:numPr>
              <w:rPr>
                <w:sz w:val="24"/>
              </w:rPr>
            </w:pPr>
            <w:r w:rsidRPr="00831784">
              <w:rPr>
                <w:sz w:val="24"/>
              </w:rPr>
              <w:t>Sürekli iyileştirme izleme ve uygulama formları</w:t>
            </w:r>
          </w:p>
          <w:p w14:paraId="5E1D20D4" w14:textId="77777777" w:rsidR="00DE565E" w:rsidRPr="00DE565E" w:rsidRDefault="00DE565E" w:rsidP="00DE565E">
            <w:pPr>
              <w:rPr>
                <w:b/>
                <w:bCs/>
                <w:spacing w:val="-10"/>
                <w:sz w:val="24"/>
              </w:rPr>
            </w:pPr>
          </w:p>
        </w:tc>
      </w:tr>
      <w:tr w:rsidR="00DE565E" w:rsidRPr="00DE565E" w14:paraId="4E9ECFAC" w14:textId="77777777">
        <w:trPr>
          <w:trHeight w:val="276"/>
        </w:trPr>
        <w:tc>
          <w:tcPr>
            <w:tcW w:w="1322" w:type="dxa"/>
          </w:tcPr>
          <w:p w14:paraId="23B9DA9F" w14:textId="20B7E39F" w:rsidR="00DE565E" w:rsidRPr="00DE565E" w:rsidRDefault="00DE565E" w:rsidP="00DE565E">
            <w:pPr>
              <w:rPr>
                <w:b/>
                <w:bCs/>
                <w:spacing w:val="-10"/>
                <w:sz w:val="24"/>
              </w:rPr>
            </w:pPr>
            <w:r>
              <w:rPr>
                <w:b/>
                <w:bCs/>
                <w:spacing w:val="-10"/>
                <w:sz w:val="24"/>
              </w:rPr>
              <w:lastRenderedPageBreak/>
              <w:t>1</w:t>
            </w:r>
            <w:r w:rsidR="00E15783">
              <w:rPr>
                <w:b/>
                <w:bCs/>
                <w:spacing w:val="-10"/>
                <w:sz w:val="24"/>
              </w:rPr>
              <w:t>0</w:t>
            </w:r>
          </w:p>
        </w:tc>
        <w:tc>
          <w:tcPr>
            <w:tcW w:w="7696" w:type="dxa"/>
          </w:tcPr>
          <w:p w14:paraId="5D7BBF9E" w14:textId="05F4C4FE"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A4495E" w:rsidRPr="00A4495E">
              <w:rPr>
                <w:sz w:val="24"/>
              </w:rPr>
              <w:t>Öğrenci İş Yüküne Dayalı AKTS Değerlerinin Güncellenmesi</w:t>
            </w:r>
          </w:p>
          <w:p w14:paraId="6F730343" w14:textId="77777777" w:rsidR="00DE565E" w:rsidRPr="00DE565E" w:rsidRDefault="00DE565E" w:rsidP="00DE565E">
            <w:pPr>
              <w:rPr>
                <w:b/>
                <w:bCs/>
                <w:sz w:val="24"/>
              </w:rPr>
            </w:pPr>
            <w:r w:rsidRPr="00DE565E">
              <w:rPr>
                <w:b/>
                <w:bCs/>
                <w:spacing w:val="-2"/>
                <w:sz w:val="24"/>
              </w:rPr>
              <w:t>Tarih:</w:t>
            </w:r>
            <w:r>
              <w:rPr>
                <w:spacing w:val="-2"/>
                <w:sz w:val="24"/>
              </w:rPr>
              <w:t xml:space="preserve"> Eylül</w:t>
            </w:r>
            <w:r w:rsidRPr="00DE565E">
              <w:rPr>
                <w:spacing w:val="-2"/>
                <w:sz w:val="24"/>
              </w:rPr>
              <w:t xml:space="preserve"> 2024</w:t>
            </w:r>
          </w:p>
          <w:p w14:paraId="2A510CA4" w14:textId="77777777" w:rsidR="00DE565E" w:rsidRPr="00DE565E" w:rsidRDefault="00DE565E" w:rsidP="00DE565E">
            <w:pPr>
              <w:rPr>
                <w:b/>
                <w:bCs/>
                <w:sz w:val="24"/>
              </w:rPr>
            </w:pPr>
          </w:p>
          <w:p w14:paraId="025EA741"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0C19B9CF" w14:textId="77777777" w:rsidR="00A4495E" w:rsidRDefault="00A4495E" w:rsidP="00DE565E">
            <w:pPr>
              <w:rPr>
                <w:sz w:val="24"/>
              </w:rPr>
            </w:pPr>
            <w:r w:rsidRPr="00A4495E">
              <w:rPr>
                <w:sz w:val="24"/>
              </w:rPr>
              <w:t>Öğrencilerden ve öğretim elemanlarından alınan geri bildirimlerde, bazı derslerde tanımlı AKTS (Avrupa Kredi Transfer Sistemi) değerlerinin, öğrencilerin gerçek iş yükünü tam olarak yansıtmadığı belirtilmiştir. Bu durum, öğrencinin ders planlamasında ve program dengesinde sorunlara yol açabilmektedir.</w:t>
            </w:r>
          </w:p>
          <w:p w14:paraId="04431A85" w14:textId="69DADB3E" w:rsidR="00DE565E" w:rsidRPr="00DE565E" w:rsidRDefault="00DE565E" w:rsidP="00DE565E">
            <w:pPr>
              <w:rPr>
                <w:sz w:val="24"/>
              </w:rPr>
            </w:pPr>
            <w:r w:rsidRPr="00DE565E">
              <w:rPr>
                <w:sz w:val="24"/>
              </w:rPr>
              <w:t>.</w:t>
            </w:r>
          </w:p>
          <w:p w14:paraId="1D5D12BF" w14:textId="77777777"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570B4366" w14:textId="7F00518F" w:rsidR="00A4495E" w:rsidRPr="00A4495E" w:rsidRDefault="00A4495E" w:rsidP="00A4495E">
            <w:pPr>
              <w:pStyle w:val="ListeParagraf"/>
              <w:numPr>
                <w:ilvl w:val="0"/>
                <w:numId w:val="3"/>
              </w:numPr>
              <w:rPr>
                <w:sz w:val="24"/>
              </w:rPr>
            </w:pPr>
            <w:r w:rsidRPr="00A4495E">
              <w:rPr>
                <w:sz w:val="24"/>
              </w:rPr>
              <w:t xml:space="preserve">Ders bazında detaylı </w:t>
            </w:r>
            <w:r w:rsidRPr="00A4495E">
              <w:rPr>
                <w:b/>
                <w:bCs/>
                <w:sz w:val="24"/>
              </w:rPr>
              <w:t>öğrenci iş yükü analizleri</w:t>
            </w:r>
            <w:r w:rsidRPr="00A4495E">
              <w:rPr>
                <w:sz w:val="24"/>
              </w:rPr>
              <w:t xml:space="preserve"> gerçekleştirilmiş; ders içeriği, haftalık yük dağılımı, ödev, sınav ve proje süreleri dikkate alınmıştır.</w:t>
            </w:r>
          </w:p>
          <w:p w14:paraId="66258DD3" w14:textId="4A45D3CF" w:rsidR="00A4495E" w:rsidRPr="00A4495E" w:rsidRDefault="00A4495E" w:rsidP="00A4495E">
            <w:pPr>
              <w:pStyle w:val="ListeParagraf"/>
              <w:numPr>
                <w:ilvl w:val="0"/>
                <w:numId w:val="3"/>
              </w:numPr>
              <w:rPr>
                <w:sz w:val="24"/>
              </w:rPr>
            </w:pPr>
            <w:r w:rsidRPr="00A4495E">
              <w:rPr>
                <w:sz w:val="24"/>
              </w:rPr>
              <w:t>Analiz sonuçlarına göre, bazı derslerin AKTS değerleri yeniden değerlendirilmiş ve güncellenmiştir.</w:t>
            </w:r>
          </w:p>
          <w:p w14:paraId="49BEB576" w14:textId="73DB8596" w:rsidR="00A4495E" w:rsidRPr="00A4495E" w:rsidRDefault="00A4495E" w:rsidP="00A4495E">
            <w:pPr>
              <w:pStyle w:val="ListeParagraf"/>
              <w:numPr>
                <w:ilvl w:val="0"/>
                <w:numId w:val="3"/>
              </w:numPr>
              <w:rPr>
                <w:sz w:val="24"/>
              </w:rPr>
            </w:pPr>
            <w:r w:rsidRPr="00A4495E">
              <w:rPr>
                <w:sz w:val="24"/>
              </w:rPr>
              <w:t>Güncellenen AKTS değerleri, ders bilgi paketlerine işlenmiş ve öğrencilere şeffaf biçimde duyurulmuştur.</w:t>
            </w:r>
          </w:p>
          <w:p w14:paraId="77425EE7" w14:textId="77777777" w:rsidR="00DE565E" w:rsidRPr="00DE565E" w:rsidRDefault="00DE565E" w:rsidP="00DE565E">
            <w:pPr>
              <w:rPr>
                <w:b/>
                <w:bCs/>
                <w:sz w:val="24"/>
              </w:rPr>
            </w:pPr>
          </w:p>
          <w:p w14:paraId="483FCEAF" w14:textId="77777777" w:rsidR="00DE565E" w:rsidRPr="00DE565E" w:rsidRDefault="00DE565E" w:rsidP="00DE565E">
            <w:pPr>
              <w:rPr>
                <w:b/>
                <w:bCs/>
                <w:sz w:val="24"/>
              </w:rPr>
            </w:pPr>
          </w:p>
          <w:p w14:paraId="52E8F8B3" w14:textId="77777777" w:rsidR="00DE565E" w:rsidRDefault="00DE565E" w:rsidP="00DE565E">
            <w:pPr>
              <w:rPr>
                <w:b/>
                <w:bCs/>
                <w:spacing w:val="-2"/>
                <w:sz w:val="24"/>
              </w:rPr>
            </w:pPr>
            <w:r w:rsidRPr="00DE565E">
              <w:rPr>
                <w:b/>
                <w:bCs/>
                <w:spacing w:val="-2"/>
                <w:sz w:val="24"/>
              </w:rPr>
              <w:t>Kanıtlar:</w:t>
            </w:r>
          </w:p>
          <w:p w14:paraId="4D96FBB2" w14:textId="23C60557" w:rsidR="00A4495E" w:rsidRPr="00A4495E" w:rsidRDefault="00A4495E" w:rsidP="00A4495E">
            <w:pPr>
              <w:pStyle w:val="ListeParagraf"/>
              <w:numPr>
                <w:ilvl w:val="0"/>
                <w:numId w:val="3"/>
              </w:numPr>
              <w:rPr>
                <w:sz w:val="24"/>
              </w:rPr>
            </w:pPr>
            <w:r w:rsidRPr="00A4495E">
              <w:rPr>
                <w:sz w:val="24"/>
              </w:rPr>
              <w:t>Öğrenci iş yükü ve başarı durumu anketlerinin sonuçları</w:t>
            </w:r>
          </w:p>
          <w:p w14:paraId="3442ACBD" w14:textId="7EC7B125" w:rsidR="00A4495E" w:rsidRPr="00A4495E" w:rsidRDefault="00A4495E" w:rsidP="00A4495E">
            <w:pPr>
              <w:pStyle w:val="ListeParagraf"/>
              <w:numPr>
                <w:ilvl w:val="0"/>
                <w:numId w:val="3"/>
              </w:numPr>
              <w:rPr>
                <w:sz w:val="24"/>
              </w:rPr>
            </w:pPr>
            <w:r w:rsidRPr="00A4495E">
              <w:rPr>
                <w:sz w:val="24"/>
              </w:rPr>
              <w:t>Güncellenmiş ders planları ve kredi/AKTS tabloları</w:t>
            </w:r>
          </w:p>
          <w:p w14:paraId="7CE996AA" w14:textId="4DE3D0C7" w:rsidR="00A4495E" w:rsidRDefault="00A4495E" w:rsidP="00A4495E">
            <w:pPr>
              <w:pStyle w:val="ListeParagraf"/>
              <w:numPr>
                <w:ilvl w:val="0"/>
                <w:numId w:val="3"/>
              </w:numPr>
              <w:rPr>
                <w:sz w:val="24"/>
              </w:rPr>
            </w:pPr>
            <w:r w:rsidRPr="00A4495E">
              <w:rPr>
                <w:sz w:val="24"/>
              </w:rPr>
              <w:t>Ders değişikliği önerilerini içeren akademik kurul teklif ve karar belgeleri</w:t>
            </w:r>
          </w:p>
          <w:p w14:paraId="20355EBF" w14:textId="77777777" w:rsidR="00E15783" w:rsidRDefault="00E15783" w:rsidP="00E15783">
            <w:pPr>
              <w:rPr>
                <w:sz w:val="24"/>
              </w:rPr>
            </w:pPr>
          </w:p>
          <w:p w14:paraId="1EF119E6" w14:textId="77777777" w:rsidR="00E15783" w:rsidRDefault="00E15783" w:rsidP="00E15783">
            <w:pPr>
              <w:rPr>
                <w:sz w:val="24"/>
              </w:rPr>
            </w:pPr>
          </w:p>
          <w:p w14:paraId="70314399" w14:textId="77777777" w:rsidR="00E15783" w:rsidRDefault="00E15783" w:rsidP="00E15783">
            <w:pPr>
              <w:rPr>
                <w:sz w:val="24"/>
              </w:rPr>
            </w:pPr>
          </w:p>
          <w:p w14:paraId="3C379F76" w14:textId="77777777" w:rsidR="00E15783" w:rsidRDefault="00E15783" w:rsidP="00E15783">
            <w:pPr>
              <w:rPr>
                <w:sz w:val="24"/>
              </w:rPr>
            </w:pPr>
          </w:p>
          <w:p w14:paraId="77C8C18D" w14:textId="77777777" w:rsidR="00E15783" w:rsidRDefault="00E15783" w:rsidP="00E15783">
            <w:pPr>
              <w:rPr>
                <w:sz w:val="24"/>
              </w:rPr>
            </w:pPr>
          </w:p>
          <w:p w14:paraId="476C2574" w14:textId="77777777" w:rsidR="00E15783" w:rsidRDefault="00E15783" w:rsidP="00E15783">
            <w:pPr>
              <w:rPr>
                <w:sz w:val="24"/>
              </w:rPr>
            </w:pPr>
          </w:p>
          <w:p w14:paraId="789CE5AE" w14:textId="77777777" w:rsidR="00E15783" w:rsidRDefault="00E15783" w:rsidP="00E15783">
            <w:pPr>
              <w:rPr>
                <w:sz w:val="24"/>
              </w:rPr>
            </w:pPr>
          </w:p>
          <w:p w14:paraId="269B3CB1" w14:textId="77777777" w:rsidR="00E15783" w:rsidRPr="00E15783" w:rsidRDefault="00E15783" w:rsidP="00E15783">
            <w:pPr>
              <w:rPr>
                <w:sz w:val="24"/>
              </w:rPr>
            </w:pPr>
          </w:p>
          <w:p w14:paraId="2C04C8F9" w14:textId="77777777" w:rsidR="00DE565E" w:rsidRPr="00DE565E" w:rsidRDefault="00DE565E" w:rsidP="00DE565E">
            <w:pPr>
              <w:rPr>
                <w:b/>
                <w:bCs/>
                <w:spacing w:val="-10"/>
                <w:sz w:val="24"/>
              </w:rPr>
            </w:pPr>
          </w:p>
        </w:tc>
      </w:tr>
      <w:tr w:rsidR="00DE565E" w:rsidRPr="00DE565E" w14:paraId="5B95862F" w14:textId="77777777">
        <w:trPr>
          <w:trHeight w:val="276"/>
        </w:trPr>
        <w:tc>
          <w:tcPr>
            <w:tcW w:w="1322" w:type="dxa"/>
          </w:tcPr>
          <w:p w14:paraId="11BAA7A5" w14:textId="37D5485C" w:rsidR="00DE565E" w:rsidRPr="00DE565E" w:rsidRDefault="00DE565E" w:rsidP="00DE565E">
            <w:pPr>
              <w:rPr>
                <w:b/>
                <w:bCs/>
                <w:spacing w:val="-10"/>
                <w:sz w:val="24"/>
              </w:rPr>
            </w:pPr>
            <w:r>
              <w:rPr>
                <w:b/>
                <w:bCs/>
                <w:spacing w:val="-10"/>
                <w:sz w:val="24"/>
              </w:rPr>
              <w:lastRenderedPageBreak/>
              <w:t>1</w:t>
            </w:r>
            <w:r w:rsidR="00E15783">
              <w:rPr>
                <w:b/>
                <w:bCs/>
                <w:spacing w:val="-10"/>
                <w:sz w:val="24"/>
              </w:rPr>
              <w:t>1</w:t>
            </w:r>
          </w:p>
        </w:tc>
        <w:tc>
          <w:tcPr>
            <w:tcW w:w="7696" w:type="dxa"/>
          </w:tcPr>
          <w:p w14:paraId="3A04194D" w14:textId="77777777" w:rsidR="00A4495E" w:rsidRDefault="00DE565E" w:rsidP="00DE565E">
            <w:pPr>
              <w:rPr>
                <w:sz w:val="24"/>
              </w:rPr>
            </w:pPr>
            <w:r w:rsidRPr="00DE565E">
              <w:rPr>
                <w:b/>
                <w:bCs/>
                <w:sz w:val="24"/>
              </w:rPr>
              <w:t>İyileştirme</w:t>
            </w:r>
            <w:r w:rsidRPr="00DE565E">
              <w:rPr>
                <w:b/>
                <w:bCs/>
                <w:spacing w:val="-15"/>
                <w:sz w:val="24"/>
              </w:rPr>
              <w:t xml:space="preserve"> </w:t>
            </w:r>
            <w:r w:rsidRPr="00DE565E">
              <w:rPr>
                <w:b/>
                <w:bCs/>
                <w:sz w:val="24"/>
              </w:rPr>
              <w:t xml:space="preserve">Konusu: </w:t>
            </w:r>
            <w:r w:rsidR="00A4495E" w:rsidRPr="00A4495E">
              <w:rPr>
                <w:sz w:val="24"/>
              </w:rPr>
              <w:t>Paydaş Katılım Mekanizmalarının Güçlendirilmesi</w:t>
            </w:r>
          </w:p>
          <w:p w14:paraId="027E3CF3" w14:textId="48D4A7C3" w:rsidR="00DE565E" w:rsidRPr="00DE565E" w:rsidRDefault="00DE565E" w:rsidP="00DE565E">
            <w:pPr>
              <w:rPr>
                <w:b/>
                <w:bCs/>
                <w:sz w:val="24"/>
              </w:rPr>
            </w:pPr>
            <w:r w:rsidRPr="00DE565E">
              <w:rPr>
                <w:b/>
                <w:bCs/>
                <w:spacing w:val="-2"/>
                <w:sz w:val="24"/>
              </w:rPr>
              <w:t>Tarih:</w:t>
            </w:r>
            <w:r>
              <w:rPr>
                <w:spacing w:val="-2"/>
                <w:sz w:val="24"/>
              </w:rPr>
              <w:t xml:space="preserve"> </w:t>
            </w:r>
            <w:r w:rsidR="00A4495E">
              <w:rPr>
                <w:spacing w:val="-2"/>
                <w:sz w:val="24"/>
              </w:rPr>
              <w:t xml:space="preserve">Mayıs </w:t>
            </w:r>
            <w:r w:rsidRPr="00DE565E">
              <w:rPr>
                <w:spacing w:val="-2"/>
                <w:sz w:val="24"/>
              </w:rPr>
              <w:t>202</w:t>
            </w:r>
            <w:r w:rsidR="00A4495E">
              <w:rPr>
                <w:spacing w:val="-2"/>
                <w:sz w:val="24"/>
              </w:rPr>
              <w:t>5</w:t>
            </w:r>
          </w:p>
          <w:p w14:paraId="3FF4F72A" w14:textId="77777777" w:rsidR="00DE565E" w:rsidRPr="00DE565E" w:rsidRDefault="00DE565E" w:rsidP="00DE565E">
            <w:pPr>
              <w:rPr>
                <w:b/>
                <w:bCs/>
                <w:sz w:val="24"/>
              </w:rPr>
            </w:pPr>
          </w:p>
          <w:p w14:paraId="33BAEBA4"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21EB0791" w14:textId="77777777" w:rsidR="00A4495E" w:rsidRDefault="00A4495E" w:rsidP="00DE565E">
            <w:pPr>
              <w:rPr>
                <w:sz w:val="24"/>
              </w:rPr>
            </w:pPr>
            <w:r w:rsidRPr="00A4495E">
              <w:rPr>
                <w:sz w:val="24"/>
              </w:rPr>
              <w:t>İç (öğrenciler, öğretim elemanları, mezunlar) ve dış (sektör temsilcileri, işverenler) paydaşlardan gelen geri bildirimlerde, programla ilgili görüş ve önerilerin daha sistematik ve sürdürülebilir bir mekanizma üzerinden toplanması gerektiği ifade edilmiştir.</w:t>
            </w:r>
          </w:p>
          <w:p w14:paraId="747620F5" w14:textId="0CF4AF05"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5571633B" w14:textId="3BF28FFB" w:rsidR="00A4495E" w:rsidRPr="00A4495E" w:rsidRDefault="00A4495E" w:rsidP="00A4495E">
            <w:pPr>
              <w:pStyle w:val="ListeParagraf"/>
              <w:numPr>
                <w:ilvl w:val="0"/>
                <w:numId w:val="3"/>
              </w:numPr>
              <w:rPr>
                <w:sz w:val="24"/>
              </w:rPr>
            </w:pPr>
            <w:r w:rsidRPr="00A4495E">
              <w:rPr>
                <w:sz w:val="24"/>
              </w:rPr>
              <w:t xml:space="preserve">Paydaş katkısını program geliştirme süreçlerine düzenli olarak yansıtmak amacıyla, </w:t>
            </w:r>
            <w:r w:rsidRPr="00A4495E">
              <w:rPr>
                <w:b/>
                <w:bCs/>
                <w:sz w:val="24"/>
              </w:rPr>
              <w:t>Bölüm Danışma Kurulu</w:t>
            </w:r>
            <w:r w:rsidRPr="00A4495E">
              <w:rPr>
                <w:sz w:val="24"/>
              </w:rPr>
              <w:t xml:space="preserve"> toplantıları akademik takvime entegre edilerek sürekli hale getirilmiştir.</w:t>
            </w:r>
          </w:p>
          <w:p w14:paraId="79F8B9A7" w14:textId="638A776F" w:rsidR="00A4495E" w:rsidRPr="00A4495E" w:rsidRDefault="00A4495E" w:rsidP="00A4495E">
            <w:pPr>
              <w:pStyle w:val="ListeParagraf"/>
              <w:numPr>
                <w:ilvl w:val="0"/>
                <w:numId w:val="3"/>
              </w:numPr>
              <w:rPr>
                <w:sz w:val="24"/>
              </w:rPr>
            </w:pPr>
            <w:r w:rsidRPr="00A4495E">
              <w:rPr>
                <w:sz w:val="24"/>
              </w:rPr>
              <w:t xml:space="preserve">İç ve dış paydaşlara yönelik </w:t>
            </w:r>
            <w:r w:rsidRPr="00A4495E">
              <w:rPr>
                <w:b/>
                <w:bCs/>
                <w:sz w:val="24"/>
              </w:rPr>
              <w:t>anketler</w:t>
            </w:r>
            <w:r w:rsidRPr="00A4495E">
              <w:rPr>
                <w:sz w:val="24"/>
              </w:rPr>
              <w:t xml:space="preserve">, çevrim içi </w:t>
            </w:r>
            <w:r w:rsidRPr="00A4495E">
              <w:rPr>
                <w:b/>
                <w:bCs/>
                <w:sz w:val="24"/>
              </w:rPr>
              <w:t>geri bildirim formları</w:t>
            </w:r>
            <w:r w:rsidRPr="00A4495E">
              <w:rPr>
                <w:sz w:val="24"/>
              </w:rPr>
              <w:t xml:space="preserve"> ve birebir görüşme süreçleri yapılandırılmıştır.</w:t>
            </w:r>
          </w:p>
          <w:p w14:paraId="55F73919" w14:textId="5214C2B4" w:rsidR="00A4495E" w:rsidRPr="00A4495E" w:rsidRDefault="00A4495E" w:rsidP="00A4495E">
            <w:pPr>
              <w:pStyle w:val="ListeParagraf"/>
              <w:numPr>
                <w:ilvl w:val="0"/>
                <w:numId w:val="3"/>
              </w:numPr>
              <w:rPr>
                <w:sz w:val="24"/>
              </w:rPr>
            </w:pPr>
            <w:r w:rsidRPr="00A4495E">
              <w:rPr>
                <w:sz w:val="24"/>
              </w:rPr>
              <w:t>Elde edilen geri bildirimler ışığında, ders planlarında ve uygulamalarda güncellemeler yapılmış; alınan kararlar ilgili kurullarda değerlendirilmiştir.</w:t>
            </w:r>
          </w:p>
          <w:p w14:paraId="28572DF8" w14:textId="77777777" w:rsidR="00DE565E" w:rsidRPr="00DE565E" w:rsidRDefault="00DE565E" w:rsidP="00DE565E">
            <w:pPr>
              <w:rPr>
                <w:b/>
                <w:bCs/>
                <w:sz w:val="24"/>
              </w:rPr>
            </w:pPr>
          </w:p>
          <w:p w14:paraId="338B5883" w14:textId="77777777" w:rsidR="00DE565E" w:rsidRPr="00DE565E" w:rsidRDefault="00DE565E" w:rsidP="00DE565E">
            <w:pPr>
              <w:rPr>
                <w:b/>
                <w:bCs/>
                <w:sz w:val="24"/>
              </w:rPr>
            </w:pPr>
          </w:p>
          <w:p w14:paraId="03CF7621" w14:textId="77777777" w:rsidR="00DE565E" w:rsidRDefault="00DE565E" w:rsidP="00DE565E">
            <w:pPr>
              <w:rPr>
                <w:b/>
                <w:bCs/>
                <w:spacing w:val="-2"/>
                <w:sz w:val="24"/>
              </w:rPr>
            </w:pPr>
            <w:r w:rsidRPr="00DE565E">
              <w:rPr>
                <w:b/>
                <w:bCs/>
                <w:spacing w:val="-2"/>
                <w:sz w:val="24"/>
              </w:rPr>
              <w:t>Kanıtlar:</w:t>
            </w:r>
          </w:p>
          <w:p w14:paraId="25088A96" w14:textId="30FB1D32" w:rsidR="00A4495E" w:rsidRPr="00A4495E" w:rsidRDefault="00A4495E" w:rsidP="00A4495E">
            <w:pPr>
              <w:pStyle w:val="ListeParagraf"/>
              <w:numPr>
                <w:ilvl w:val="0"/>
                <w:numId w:val="3"/>
              </w:numPr>
              <w:rPr>
                <w:sz w:val="24"/>
              </w:rPr>
            </w:pPr>
            <w:r w:rsidRPr="00A4495E">
              <w:rPr>
                <w:sz w:val="24"/>
              </w:rPr>
              <w:t>Paydaş toplantı tutanakları, anket sonuçları ve analiz raporları</w:t>
            </w:r>
          </w:p>
          <w:p w14:paraId="53B96FF6" w14:textId="2C9BD34B" w:rsidR="00A4495E" w:rsidRPr="00A4495E" w:rsidRDefault="00A4495E" w:rsidP="00A4495E">
            <w:pPr>
              <w:pStyle w:val="ListeParagraf"/>
              <w:numPr>
                <w:ilvl w:val="0"/>
                <w:numId w:val="3"/>
              </w:numPr>
              <w:rPr>
                <w:sz w:val="24"/>
              </w:rPr>
            </w:pPr>
            <w:r w:rsidRPr="00A4495E">
              <w:rPr>
                <w:sz w:val="24"/>
              </w:rPr>
              <w:t>Ders planı ve içerik güncellemelerine ilişkin kurul karar belgeleri</w:t>
            </w:r>
          </w:p>
          <w:p w14:paraId="40BE321E" w14:textId="77777777" w:rsidR="00DE565E" w:rsidRPr="00DE565E" w:rsidRDefault="00DE565E" w:rsidP="00DE565E">
            <w:pPr>
              <w:rPr>
                <w:b/>
                <w:bCs/>
                <w:spacing w:val="-10"/>
                <w:sz w:val="24"/>
              </w:rPr>
            </w:pPr>
          </w:p>
        </w:tc>
      </w:tr>
      <w:tr w:rsidR="00DE565E" w:rsidRPr="00DE565E" w14:paraId="326F619D" w14:textId="77777777">
        <w:trPr>
          <w:trHeight w:val="276"/>
        </w:trPr>
        <w:tc>
          <w:tcPr>
            <w:tcW w:w="1322" w:type="dxa"/>
          </w:tcPr>
          <w:p w14:paraId="433822BE" w14:textId="6DEC8B7D" w:rsidR="00DE565E" w:rsidRPr="00DE565E" w:rsidRDefault="00DE565E" w:rsidP="00DE565E">
            <w:pPr>
              <w:rPr>
                <w:b/>
                <w:bCs/>
                <w:spacing w:val="-10"/>
                <w:sz w:val="24"/>
              </w:rPr>
            </w:pPr>
            <w:r>
              <w:rPr>
                <w:b/>
                <w:bCs/>
                <w:spacing w:val="-10"/>
                <w:sz w:val="24"/>
              </w:rPr>
              <w:t>1</w:t>
            </w:r>
            <w:r w:rsidR="00E15783">
              <w:rPr>
                <w:b/>
                <w:bCs/>
                <w:spacing w:val="-10"/>
                <w:sz w:val="24"/>
              </w:rPr>
              <w:t>2</w:t>
            </w:r>
          </w:p>
        </w:tc>
        <w:tc>
          <w:tcPr>
            <w:tcW w:w="7696" w:type="dxa"/>
          </w:tcPr>
          <w:p w14:paraId="1C9DFD50" w14:textId="3FDF3611"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A4495E" w:rsidRPr="00A4495E">
              <w:rPr>
                <w:sz w:val="24"/>
              </w:rPr>
              <w:t>Kalite Yönetim Süreçlerinin Geliştirilmesi</w:t>
            </w:r>
          </w:p>
          <w:p w14:paraId="740BA5D3" w14:textId="3C6299D4" w:rsidR="00DE565E" w:rsidRPr="00DE565E" w:rsidRDefault="00DE565E" w:rsidP="00DE565E">
            <w:pPr>
              <w:rPr>
                <w:b/>
                <w:bCs/>
                <w:sz w:val="24"/>
              </w:rPr>
            </w:pPr>
            <w:r w:rsidRPr="00DE565E">
              <w:rPr>
                <w:b/>
                <w:bCs/>
                <w:spacing w:val="-2"/>
                <w:sz w:val="24"/>
              </w:rPr>
              <w:t>Tarih:</w:t>
            </w:r>
            <w:r>
              <w:rPr>
                <w:spacing w:val="-2"/>
                <w:sz w:val="24"/>
              </w:rPr>
              <w:t xml:space="preserve"> </w:t>
            </w:r>
            <w:r w:rsidR="00A4495E">
              <w:rPr>
                <w:spacing w:val="-2"/>
                <w:sz w:val="24"/>
              </w:rPr>
              <w:t>Mayıs</w:t>
            </w:r>
            <w:r w:rsidRPr="00DE565E">
              <w:rPr>
                <w:spacing w:val="-2"/>
                <w:sz w:val="24"/>
              </w:rPr>
              <w:t xml:space="preserve"> 202</w:t>
            </w:r>
            <w:r w:rsidR="00A4495E">
              <w:rPr>
                <w:spacing w:val="-2"/>
                <w:sz w:val="24"/>
              </w:rPr>
              <w:t>5</w:t>
            </w:r>
          </w:p>
          <w:p w14:paraId="7DE57F97" w14:textId="77777777" w:rsidR="00DE565E" w:rsidRPr="00DE565E" w:rsidRDefault="00DE565E" w:rsidP="00DE565E">
            <w:pPr>
              <w:rPr>
                <w:b/>
                <w:bCs/>
                <w:sz w:val="24"/>
              </w:rPr>
            </w:pPr>
          </w:p>
          <w:p w14:paraId="685CD271"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5D5ECA8F" w14:textId="77777777" w:rsidR="00A4495E" w:rsidRDefault="00A4495E" w:rsidP="00DE565E">
            <w:pPr>
              <w:rPr>
                <w:sz w:val="24"/>
              </w:rPr>
            </w:pPr>
            <w:r w:rsidRPr="00A4495E">
              <w:rPr>
                <w:sz w:val="24"/>
              </w:rPr>
              <w:t>Kalite güvence sistemine ilişkin yapılan değerlendirmelerde, sürecin sadece belirli akademik faaliyetlerle sınırlı kaldığı; öğrenciler, mezunlar, işverenler gibi tüm paydaşları kapsayacak biçimde genişletilmesi gerektiği vurgulanmıştır. Ayrıca kalite kültürünün kurum içinde daha görünür hale gelmesi talep edilmiştir.</w:t>
            </w:r>
          </w:p>
          <w:p w14:paraId="0A6CDA88" w14:textId="48B4DBBD"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4EAD5CC7" w14:textId="68786BC2" w:rsidR="00A4495E" w:rsidRPr="00A4495E" w:rsidRDefault="00A4495E" w:rsidP="00A4495E">
            <w:pPr>
              <w:pStyle w:val="ListeParagraf"/>
              <w:numPr>
                <w:ilvl w:val="0"/>
                <w:numId w:val="29"/>
              </w:numPr>
            </w:pPr>
            <w:r w:rsidRPr="00A4495E">
              <w:t xml:space="preserve">Program çıktılarının belirlenmesi ve ders planlamalarının güncellenmesinde, </w:t>
            </w:r>
            <w:r w:rsidRPr="00A4495E">
              <w:rPr>
                <w:b/>
                <w:bCs/>
              </w:rPr>
              <w:t>kalite izleme verileri</w:t>
            </w:r>
            <w:r w:rsidRPr="00A4495E">
              <w:t xml:space="preserve"> temel referans olarak kullanılmaya başlanmıştır.</w:t>
            </w:r>
          </w:p>
          <w:p w14:paraId="6BCD0FA0" w14:textId="2974AC0A" w:rsidR="00A4495E" w:rsidRPr="00A4495E" w:rsidRDefault="00A4495E" w:rsidP="00A4495E">
            <w:pPr>
              <w:pStyle w:val="ListeParagraf"/>
              <w:numPr>
                <w:ilvl w:val="0"/>
                <w:numId w:val="29"/>
              </w:numPr>
              <w:rPr>
                <w:sz w:val="24"/>
              </w:rPr>
            </w:pPr>
            <w:r w:rsidRPr="00A4495E">
              <w:rPr>
                <w:sz w:val="24"/>
              </w:rPr>
              <w:t>Paydaş anketlerinden elde edilen bulgular düzenli olarak analiz edilerek iç değerlendirme süreçlerine entegre edilmiştir.</w:t>
            </w:r>
          </w:p>
          <w:p w14:paraId="34DD60AA" w14:textId="7BF8B3FA" w:rsidR="00A4495E" w:rsidRPr="00A4495E" w:rsidRDefault="00A4495E" w:rsidP="00A4495E">
            <w:pPr>
              <w:pStyle w:val="ListeParagraf"/>
              <w:numPr>
                <w:ilvl w:val="0"/>
                <w:numId w:val="29"/>
              </w:numPr>
              <w:rPr>
                <w:sz w:val="24"/>
              </w:rPr>
            </w:pPr>
            <w:r w:rsidRPr="00A4495E">
              <w:rPr>
                <w:sz w:val="24"/>
              </w:rPr>
              <w:t xml:space="preserve">Akademik kurul ve alt komitelerde kalite yönetimi bilincini artırmaya yönelik </w:t>
            </w:r>
            <w:r w:rsidRPr="00A4495E">
              <w:rPr>
                <w:b/>
                <w:bCs/>
                <w:sz w:val="24"/>
              </w:rPr>
              <w:t>periyodik bilgilendirme ve istişare toplantıları</w:t>
            </w:r>
            <w:r w:rsidRPr="00A4495E">
              <w:rPr>
                <w:sz w:val="24"/>
              </w:rPr>
              <w:t xml:space="preserve"> düzenlenmiştir.</w:t>
            </w:r>
          </w:p>
          <w:p w14:paraId="7FBD804B" w14:textId="2BD23732" w:rsidR="00DE565E" w:rsidRPr="00DE565E" w:rsidRDefault="00DE565E" w:rsidP="00DE565E">
            <w:pPr>
              <w:rPr>
                <w:b/>
                <w:bCs/>
                <w:sz w:val="24"/>
              </w:rPr>
            </w:pPr>
          </w:p>
          <w:p w14:paraId="23EFBE46" w14:textId="77777777" w:rsidR="00DE565E" w:rsidRDefault="00DE565E" w:rsidP="00E15783">
            <w:pPr>
              <w:ind w:firstLine="720"/>
              <w:rPr>
                <w:b/>
                <w:bCs/>
                <w:sz w:val="24"/>
              </w:rPr>
            </w:pPr>
          </w:p>
          <w:p w14:paraId="3289F129" w14:textId="77777777" w:rsidR="00E15783" w:rsidRPr="00DE565E" w:rsidRDefault="00E15783" w:rsidP="00E15783">
            <w:pPr>
              <w:ind w:firstLine="720"/>
              <w:rPr>
                <w:b/>
                <w:bCs/>
                <w:sz w:val="24"/>
              </w:rPr>
            </w:pPr>
          </w:p>
          <w:p w14:paraId="3F63552D" w14:textId="77777777" w:rsidR="00DE565E" w:rsidRDefault="00DE565E" w:rsidP="00DE565E">
            <w:pPr>
              <w:rPr>
                <w:b/>
                <w:bCs/>
                <w:spacing w:val="-2"/>
                <w:sz w:val="24"/>
              </w:rPr>
            </w:pPr>
            <w:r w:rsidRPr="00DE565E">
              <w:rPr>
                <w:b/>
                <w:bCs/>
                <w:spacing w:val="-2"/>
                <w:sz w:val="24"/>
              </w:rPr>
              <w:lastRenderedPageBreak/>
              <w:t>Kanıtlar:</w:t>
            </w:r>
          </w:p>
          <w:p w14:paraId="2DB3AF7A" w14:textId="03B16675" w:rsidR="00A4495E" w:rsidRPr="00A4495E" w:rsidRDefault="00A4495E" w:rsidP="00A4495E">
            <w:pPr>
              <w:pStyle w:val="ListeParagraf"/>
              <w:numPr>
                <w:ilvl w:val="0"/>
                <w:numId w:val="29"/>
              </w:numPr>
              <w:rPr>
                <w:sz w:val="24"/>
              </w:rPr>
            </w:pPr>
            <w:r w:rsidRPr="00A4495E">
              <w:rPr>
                <w:sz w:val="24"/>
              </w:rPr>
              <w:t>Kalite güvence belgeleri, izleme formları ve memnuniyet anket sonuçları</w:t>
            </w:r>
          </w:p>
          <w:p w14:paraId="615FA31A" w14:textId="02DC768D" w:rsidR="00A4495E" w:rsidRPr="00A4495E" w:rsidRDefault="00A4495E" w:rsidP="00A4495E">
            <w:pPr>
              <w:pStyle w:val="ListeParagraf"/>
              <w:numPr>
                <w:ilvl w:val="0"/>
                <w:numId w:val="29"/>
              </w:numPr>
              <w:rPr>
                <w:sz w:val="24"/>
              </w:rPr>
            </w:pPr>
            <w:proofErr w:type="gramStart"/>
            <w:r w:rsidRPr="00A4495E">
              <w:rPr>
                <w:sz w:val="24"/>
              </w:rPr>
              <w:t>Revize edilen</w:t>
            </w:r>
            <w:proofErr w:type="gramEnd"/>
            <w:r w:rsidRPr="00A4495E">
              <w:rPr>
                <w:sz w:val="24"/>
              </w:rPr>
              <w:t xml:space="preserve"> program çıktıları ve ders içeriklerine ilişkin kurul kararları</w:t>
            </w:r>
          </w:p>
          <w:p w14:paraId="04F3808F" w14:textId="77777777" w:rsidR="00DE565E" w:rsidRDefault="00DE565E" w:rsidP="00DE565E">
            <w:pPr>
              <w:rPr>
                <w:b/>
                <w:bCs/>
                <w:spacing w:val="-10"/>
                <w:sz w:val="24"/>
              </w:rPr>
            </w:pPr>
          </w:p>
          <w:p w14:paraId="2F46CDB6" w14:textId="77777777" w:rsidR="00E15783" w:rsidRDefault="00E15783" w:rsidP="00DE565E">
            <w:pPr>
              <w:rPr>
                <w:b/>
                <w:bCs/>
                <w:spacing w:val="-10"/>
                <w:sz w:val="24"/>
              </w:rPr>
            </w:pPr>
          </w:p>
          <w:p w14:paraId="4354ABED" w14:textId="77777777" w:rsidR="00E15783" w:rsidRDefault="00E15783" w:rsidP="00DE565E">
            <w:pPr>
              <w:rPr>
                <w:b/>
                <w:bCs/>
                <w:spacing w:val="-10"/>
                <w:sz w:val="24"/>
              </w:rPr>
            </w:pPr>
          </w:p>
          <w:p w14:paraId="5B99B2DB" w14:textId="77777777" w:rsidR="00E15783" w:rsidRPr="00DE565E" w:rsidRDefault="00E15783" w:rsidP="00DE565E">
            <w:pPr>
              <w:rPr>
                <w:b/>
                <w:bCs/>
                <w:spacing w:val="-10"/>
                <w:sz w:val="24"/>
              </w:rPr>
            </w:pPr>
          </w:p>
        </w:tc>
      </w:tr>
      <w:tr w:rsidR="00DE565E" w:rsidRPr="00DE565E" w14:paraId="202114D8" w14:textId="77777777">
        <w:trPr>
          <w:trHeight w:val="276"/>
        </w:trPr>
        <w:tc>
          <w:tcPr>
            <w:tcW w:w="1322" w:type="dxa"/>
          </w:tcPr>
          <w:p w14:paraId="73D3B52C" w14:textId="52552451" w:rsidR="00DE565E" w:rsidRPr="00DE565E" w:rsidRDefault="00DE565E" w:rsidP="00DE565E">
            <w:pPr>
              <w:rPr>
                <w:b/>
                <w:bCs/>
                <w:spacing w:val="-10"/>
                <w:sz w:val="24"/>
              </w:rPr>
            </w:pPr>
            <w:r>
              <w:rPr>
                <w:b/>
                <w:bCs/>
                <w:spacing w:val="-10"/>
                <w:sz w:val="24"/>
              </w:rPr>
              <w:lastRenderedPageBreak/>
              <w:t>1</w:t>
            </w:r>
            <w:r w:rsidR="00E15783">
              <w:rPr>
                <w:b/>
                <w:bCs/>
                <w:spacing w:val="-10"/>
                <w:sz w:val="24"/>
              </w:rPr>
              <w:t>3</w:t>
            </w:r>
          </w:p>
        </w:tc>
        <w:tc>
          <w:tcPr>
            <w:tcW w:w="7696" w:type="dxa"/>
          </w:tcPr>
          <w:p w14:paraId="1F237532" w14:textId="0D6A83C9" w:rsidR="00DE565E" w:rsidRDefault="00DE565E" w:rsidP="00DE565E">
            <w:pPr>
              <w:rPr>
                <w:b/>
                <w:bCs/>
                <w:sz w:val="24"/>
              </w:rPr>
            </w:pPr>
            <w:r w:rsidRPr="00DE565E">
              <w:rPr>
                <w:b/>
                <w:bCs/>
                <w:sz w:val="24"/>
              </w:rPr>
              <w:t>İyileştirme</w:t>
            </w:r>
            <w:r w:rsidRPr="00DE565E">
              <w:rPr>
                <w:b/>
                <w:bCs/>
                <w:spacing w:val="-15"/>
                <w:sz w:val="24"/>
              </w:rPr>
              <w:t xml:space="preserve"> </w:t>
            </w:r>
            <w:r w:rsidRPr="00DE565E">
              <w:rPr>
                <w:b/>
                <w:bCs/>
                <w:sz w:val="24"/>
              </w:rPr>
              <w:t xml:space="preserve">Konusu: </w:t>
            </w:r>
            <w:r w:rsidR="00333C53" w:rsidRPr="00333C53">
              <w:rPr>
                <w:sz w:val="24"/>
              </w:rPr>
              <w:t>Web Sayfasının Güncelliği ve Erişilebilirliği</w:t>
            </w:r>
          </w:p>
          <w:p w14:paraId="2E53CDB1" w14:textId="145B8D35" w:rsidR="00DE565E" w:rsidRPr="00DE565E" w:rsidRDefault="00DE565E" w:rsidP="00DE565E">
            <w:pPr>
              <w:rPr>
                <w:b/>
                <w:bCs/>
                <w:sz w:val="24"/>
              </w:rPr>
            </w:pPr>
            <w:r w:rsidRPr="00DE565E">
              <w:rPr>
                <w:b/>
                <w:bCs/>
                <w:spacing w:val="-2"/>
                <w:sz w:val="24"/>
              </w:rPr>
              <w:t>Tarih:</w:t>
            </w:r>
            <w:r>
              <w:rPr>
                <w:spacing w:val="-2"/>
                <w:sz w:val="24"/>
              </w:rPr>
              <w:t xml:space="preserve"> </w:t>
            </w:r>
            <w:r w:rsidR="00333C53">
              <w:rPr>
                <w:spacing w:val="-2"/>
                <w:sz w:val="24"/>
              </w:rPr>
              <w:t xml:space="preserve">Şubat </w:t>
            </w:r>
            <w:r w:rsidRPr="00DE565E">
              <w:rPr>
                <w:spacing w:val="-2"/>
                <w:sz w:val="24"/>
              </w:rPr>
              <w:t>202</w:t>
            </w:r>
            <w:r w:rsidR="00333C53">
              <w:rPr>
                <w:spacing w:val="-2"/>
                <w:sz w:val="24"/>
              </w:rPr>
              <w:t>5</w:t>
            </w:r>
          </w:p>
          <w:p w14:paraId="6006C090" w14:textId="77777777" w:rsidR="00DE565E" w:rsidRPr="00DE565E" w:rsidRDefault="00DE565E" w:rsidP="00DE565E">
            <w:pPr>
              <w:rPr>
                <w:b/>
                <w:bCs/>
                <w:sz w:val="24"/>
              </w:rPr>
            </w:pPr>
          </w:p>
          <w:p w14:paraId="7E16362A" w14:textId="77777777" w:rsidR="00DE565E" w:rsidRDefault="00DE565E" w:rsidP="00DE565E">
            <w:pPr>
              <w:rPr>
                <w:b/>
                <w:bCs/>
                <w:spacing w:val="-2"/>
                <w:sz w:val="24"/>
              </w:rPr>
            </w:pPr>
            <w:r w:rsidRPr="00DE565E">
              <w:rPr>
                <w:b/>
                <w:bCs/>
                <w:sz w:val="24"/>
              </w:rPr>
              <w:t xml:space="preserve">Dilek- </w:t>
            </w:r>
            <w:r w:rsidRPr="00DE565E">
              <w:rPr>
                <w:b/>
                <w:bCs/>
                <w:spacing w:val="-2"/>
                <w:sz w:val="24"/>
              </w:rPr>
              <w:t>İstek/Öneri:</w:t>
            </w:r>
          </w:p>
          <w:p w14:paraId="6DCA6458" w14:textId="77777777" w:rsidR="00333C53" w:rsidRDefault="00333C53" w:rsidP="00DE565E">
            <w:pPr>
              <w:rPr>
                <w:sz w:val="24"/>
              </w:rPr>
            </w:pPr>
            <w:r w:rsidRPr="00333C53">
              <w:rPr>
                <w:sz w:val="24"/>
              </w:rPr>
              <w:t>Öğrenciler, öğretim elemanları ve dış paydaşlar tarafından iletilen geri bildirimlerde; bölüm web sayfasındaki bazı içeriklerin güncelliğini yitirdiği, bilgilere ulaşımda zorluklar yaşandığı ve bazı belgelerin erişilebilir olmadığı belirtilmiştir.</w:t>
            </w:r>
          </w:p>
          <w:p w14:paraId="7ED8D6DE" w14:textId="56D61402" w:rsidR="00DE565E" w:rsidRDefault="00DE565E" w:rsidP="00DE565E">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76CAE05E" w14:textId="245749B4" w:rsidR="00333C53" w:rsidRPr="00333C53" w:rsidRDefault="00333C53" w:rsidP="00333C53">
            <w:pPr>
              <w:pStyle w:val="ListeParagraf"/>
              <w:numPr>
                <w:ilvl w:val="0"/>
                <w:numId w:val="29"/>
              </w:numPr>
              <w:rPr>
                <w:sz w:val="24"/>
              </w:rPr>
            </w:pPr>
            <w:r w:rsidRPr="00333C53">
              <w:rPr>
                <w:sz w:val="24"/>
              </w:rPr>
              <w:t xml:space="preserve">Web sayfasının içeriğini takip etmek ve güncelliğini sağlamak amacıyla </w:t>
            </w:r>
            <w:r w:rsidRPr="00333C53">
              <w:rPr>
                <w:b/>
                <w:bCs/>
                <w:sz w:val="24"/>
              </w:rPr>
              <w:t>içerik sorumluları</w:t>
            </w:r>
            <w:r w:rsidRPr="00333C53">
              <w:rPr>
                <w:sz w:val="24"/>
              </w:rPr>
              <w:t xml:space="preserve"> görevlendirilmiştir.</w:t>
            </w:r>
          </w:p>
          <w:p w14:paraId="600E7DB1" w14:textId="43B33DDB" w:rsidR="00333C53" w:rsidRPr="00333C53" w:rsidRDefault="00333C53" w:rsidP="00333C53">
            <w:pPr>
              <w:pStyle w:val="ListeParagraf"/>
              <w:numPr>
                <w:ilvl w:val="0"/>
                <w:numId w:val="29"/>
              </w:numPr>
              <w:rPr>
                <w:sz w:val="24"/>
              </w:rPr>
            </w:pPr>
            <w:r w:rsidRPr="00333C53">
              <w:rPr>
                <w:sz w:val="24"/>
              </w:rPr>
              <w:t>Eğitim-öğretim, duyurular, müfredat bilgileri, program çıktıları ve etkinlikler gibi bölümlerdeki içerikler düzenli olarak gözden geçirilip güncellenmiştir.</w:t>
            </w:r>
          </w:p>
          <w:p w14:paraId="26F8DFC5" w14:textId="4E58CEA1" w:rsidR="00333C53" w:rsidRPr="00333C53" w:rsidRDefault="00333C53" w:rsidP="00333C53">
            <w:pPr>
              <w:pStyle w:val="ListeParagraf"/>
              <w:numPr>
                <w:ilvl w:val="0"/>
                <w:numId w:val="29"/>
              </w:numPr>
              <w:rPr>
                <w:sz w:val="24"/>
              </w:rPr>
            </w:pPr>
            <w:r w:rsidRPr="00333C53">
              <w:rPr>
                <w:sz w:val="24"/>
              </w:rPr>
              <w:t>Belgelerin erişilebilirliğini artırmak amacıyla, paylaşımlar sadeleştirilmiş ve standart formatlara dönüştürülmüştür.</w:t>
            </w:r>
          </w:p>
          <w:p w14:paraId="6D559A4D" w14:textId="77777777" w:rsidR="00DE565E" w:rsidRPr="00DE565E" w:rsidRDefault="00DE565E" w:rsidP="00DE565E">
            <w:pPr>
              <w:rPr>
                <w:b/>
                <w:bCs/>
                <w:sz w:val="24"/>
              </w:rPr>
            </w:pPr>
          </w:p>
          <w:p w14:paraId="080D61F4" w14:textId="77777777" w:rsidR="00DE565E" w:rsidRPr="00DE565E" w:rsidRDefault="00DE565E" w:rsidP="00DE565E">
            <w:pPr>
              <w:rPr>
                <w:b/>
                <w:bCs/>
                <w:sz w:val="24"/>
              </w:rPr>
            </w:pPr>
          </w:p>
          <w:p w14:paraId="0473895D" w14:textId="77777777" w:rsidR="00DE565E" w:rsidRDefault="00DE565E" w:rsidP="00DE565E">
            <w:pPr>
              <w:rPr>
                <w:b/>
                <w:bCs/>
                <w:spacing w:val="-2"/>
                <w:sz w:val="24"/>
              </w:rPr>
            </w:pPr>
            <w:r w:rsidRPr="00DE565E">
              <w:rPr>
                <w:b/>
                <w:bCs/>
                <w:spacing w:val="-2"/>
                <w:sz w:val="24"/>
              </w:rPr>
              <w:t>Kanıtlar:</w:t>
            </w:r>
          </w:p>
          <w:p w14:paraId="6983610D" w14:textId="43ABFF17" w:rsidR="00333C53" w:rsidRPr="00333C53" w:rsidRDefault="00333C53" w:rsidP="00333C53">
            <w:pPr>
              <w:pStyle w:val="ListeParagraf"/>
              <w:numPr>
                <w:ilvl w:val="0"/>
                <w:numId w:val="29"/>
              </w:numPr>
              <w:rPr>
                <w:sz w:val="24"/>
              </w:rPr>
            </w:pPr>
            <w:r w:rsidRPr="00333C53">
              <w:rPr>
                <w:sz w:val="24"/>
              </w:rPr>
              <w:t>Web sayfasında yayımlanan güncel içerikler ve duyurular</w:t>
            </w:r>
          </w:p>
          <w:p w14:paraId="702F1BD7" w14:textId="3865E9F3" w:rsidR="00333C53" w:rsidRPr="00333C53" w:rsidRDefault="00333C53" w:rsidP="00333C53">
            <w:pPr>
              <w:pStyle w:val="ListeParagraf"/>
              <w:numPr>
                <w:ilvl w:val="0"/>
                <w:numId w:val="29"/>
              </w:numPr>
              <w:rPr>
                <w:sz w:val="24"/>
              </w:rPr>
            </w:pPr>
            <w:r w:rsidRPr="00333C53">
              <w:rPr>
                <w:sz w:val="24"/>
              </w:rPr>
              <w:t>Kurul kararları doğrultusunda yayımlanan belgeler ve içerik güncelleme kayıtları</w:t>
            </w:r>
          </w:p>
          <w:p w14:paraId="1BDA48A1" w14:textId="77777777" w:rsidR="00DE565E" w:rsidRPr="00DE565E" w:rsidRDefault="00DE565E" w:rsidP="00DE565E">
            <w:pPr>
              <w:rPr>
                <w:b/>
                <w:bCs/>
                <w:spacing w:val="-10"/>
                <w:sz w:val="24"/>
              </w:rPr>
            </w:pPr>
          </w:p>
        </w:tc>
      </w:tr>
      <w:tr w:rsidR="00333C53" w:rsidRPr="00DE565E" w14:paraId="36D09F84" w14:textId="77777777">
        <w:trPr>
          <w:trHeight w:val="276"/>
        </w:trPr>
        <w:tc>
          <w:tcPr>
            <w:tcW w:w="1322" w:type="dxa"/>
          </w:tcPr>
          <w:p w14:paraId="3E7BA68E" w14:textId="03FE1CB3" w:rsidR="00333C53" w:rsidRDefault="00333C53" w:rsidP="00DE565E">
            <w:pPr>
              <w:rPr>
                <w:b/>
                <w:bCs/>
                <w:spacing w:val="-10"/>
                <w:sz w:val="24"/>
              </w:rPr>
            </w:pPr>
            <w:r>
              <w:rPr>
                <w:b/>
                <w:bCs/>
                <w:spacing w:val="-10"/>
                <w:sz w:val="24"/>
              </w:rPr>
              <w:t>1</w:t>
            </w:r>
            <w:r w:rsidR="00E15783">
              <w:rPr>
                <w:b/>
                <w:bCs/>
                <w:spacing w:val="-10"/>
                <w:sz w:val="24"/>
              </w:rPr>
              <w:t>4</w:t>
            </w:r>
          </w:p>
        </w:tc>
        <w:tc>
          <w:tcPr>
            <w:tcW w:w="7696" w:type="dxa"/>
          </w:tcPr>
          <w:p w14:paraId="770CB1E3" w14:textId="77777777" w:rsidR="00333C53" w:rsidRDefault="00333C53" w:rsidP="00333C53">
            <w:pPr>
              <w:rPr>
                <w:sz w:val="24"/>
              </w:rPr>
            </w:pPr>
            <w:r w:rsidRPr="00DE565E">
              <w:rPr>
                <w:b/>
                <w:bCs/>
                <w:sz w:val="24"/>
              </w:rPr>
              <w:t>İyileştirme</w:t>
            </w:r>
            <w:r w:rsidRPr="00DE565E">
              <w:rPr>
                <w:b/>
                <w:bCs/>
                <w:spacing w:val="-15"/>
                <w:sz w:val="24"/>
              </w:rPr>
              <w:t xml:space="preserve"> </w:t>
            </w:r>
            <w:r w:rsidRPr="00DE565E">
              <w:rPr>
                <w:b/>
                <w:bCs/>
                <w:sz w:val="24"/>
              </w:rPr>
              <w:t xml:space="preserve">Konusu: </w:t>
            </w:r>
            <w:r w:rsidRPr="00333C53">
              <w:rPr>
                <w:sz w:val="24"/>
              </w:rPr>
              <w:t>Misyon, Vizyon ve Politikaların Güncellenmesi</w:t>
            </w:r>
          </w:p>
          <w:p w14:paraId="4F5F5594" w14:textId="59ECF19C" w:rsidR="00333C53" w:rsidRPr="00DE565E" w:rsidRDefault="00333C53" w:rsidP="00333C53">
            <w:pPr>
              <w:rPr>
                <w:b/>
                <w:bCs/>
                <w:sz w:val="24"/>
              </w:rPr>
            </w:pPr>
            <w:r w:rsidRPr="00DE565E">
              <w:rPr>
                <w:b/>
                <w:bCs/>
                <w:spacing w:val="-2"/>
                <w:sz w:val="24"/>
              </w:rPr>
              <w:t>Tarih:</w:t>
            </w:r>
            <w:r>
              <w:rPr>
                <w:spacing w:val="-2"/>
                <w:sz w:val="24"/>
              </w:rPr>
              <w:t xml:space="preserve"> Aralık </w:t>
            </w:r>
            <w:r w:rsidRPr="00333C53">
              <w:rPr>
                <w:spacing w:val="-2"/>
                <w:sz w:val="24"/>
              </w:rPr>
              <w:t>2024</w:t>
            </w:r>
          </w:p>
          <w:p w14:paraId="1762F4BF" w14:textId="77777777" w:rsidR="00333C53" w:rsidRDefault="00333C53" w:rsidP="00333C53">
            <w:pPr>
              <w:rPr>
                <w:b/>
                <w:bCs/>
                <w:spacing w:val="-2"/>
                <w:sz w:val="24"/>
              </w:rPr>
            </w:pPr>
            <w:r w:rsidRPr="00DE565E">
              <w:rPr>
                <w:b/>
                <w:bCs/>
                <w:sz w:val="24"/>
              </w:rPr>
              <w:t xml:space="preserve">Dilek- </w:t>
            </w:r>
            <w:r w:rsidRPr="00DE565E">
              <w:rPr>
                <w:b/>
                <w:bCs/>
                <w:spacing w:val="-2"/>
                <w:sz w:val="24"/>
              </w:rPr>
              <w:t>İstek/Öneri:</w:t>
            </w:r>
          </w:p>
          <w:p w14:paraId="4A53FF08" w14:textId="77777777" w:rsidR="00333C53" w:rsidRDefault="00333C53" w:rsidP="00333C53">
            <w:pPr>
              <w:rPr>
                <w:sz w:val="24"/>
              </w:rPr>
            </w:pPr>
            <w:r w:rsidRPr="00333C53">
              <w:rPr>
                <w:sz w:val="24"/>
              </w:rPr>
              <w:t>Öğrenciler, öğretim elemanları ve dış paydaşlar tarafından iletilen geri bildirimlerde; bölüm web sayfasındaki bazı içeriklerin güncelliğini yitirdiği, bilgilere ulaşımda zorluklar yaşandığı ve bazı belgelerin erişilebilir olmadığı belirtilmiştir.</w:t>
            </w:r>
          </w:p>
          <w:p w14:paraId="136B9FDD" w14:textId="77777777" w:rsidR="00333C53" w:rsidRDefault="00333C53" w:rsidP="00333C53">
            <w:pPr>
              <w:rPr>
                <w:b/>
                <w:bCs/>
                <w:spacing w:val="-2"/>
                <w:sz w:val="24"/>
              </w:rPr>
            </w:pPr>
            <w:r w:rsidRPr="00DE565E">
              <w:rPr>
                <w:b/>
                <w:bCs/>
                <w:sz w:val="24"/>
              </w:rPr>
              <w:t>Toplantı</w:t>
            </w:r>
            <w:r w:rsidRPr="00DE565E">
              <w:rPr>
                <w:b/>
                <w:bCs/>
                <w:spacing w:val="-1"/>
                <w:sz w:val="24"/>
              </w:rPr>
              <w:t xml:space="preserve"> </w:t>
            </w:r>
            <w:r w:rsidRPr="00DE565E">
              <w:rPr>
                <w:b/>
                <w:bCs/>
                <w:spacing w:val="-2"/>
                <w:sz w:val="24"/>
              </w:rPr>
              <w:t>Kararları:</w:t>
            </w:r>
          </w:p>
          <w:p w14:paraId="22E09F7A" w14:textId="77777777" w:rsidR="00333C53" w:rsidRPr="00333C53" w:rsidRDefault="00333C53" w:rsidP="00333C53">
            <w:pPr>
              <w:pStyle w:val="ListeParagraf"/>
              <w:numPr>
                <w:ilvl w:val="0"/>
                <w:numId w:val="29"/>
              </w:numPr>
              <w:rPr>
                <w:sz w:val="24"/>
              </w:rPr>
            </w:pPr>
            <w:r w:rsidRPr="00333C53">
              <w:rPr>
                <w:sz w:val="24"/>
              </w:rPr>
              <w:t xml:space="preserve">Web sayfasının içeriğini takip etmek ve güncelliğini sağlamak amacıyla </w:t>
            </w:r>
            <w:r w:rsidRPr="00333C53">
              <w:rPr>
                <w:b/>
                <w:bCs/>
                <w:sz w:val="24"/>
              </w:rPr>
              <w:t>içerik sorumluları</w:t>
            </w:r>
            <w:r w:rsidRPr="00333C53">
              <w:rPr>
                <w:sz w:val="24"/>
              </w:rPr>
              <w:t xml:space="preserve"> görevlendirilmiştir.</w:t>
            </w:r>
          </w:p>
          <w:p w14:paraId="1E52DC05" w14:textId="77777777" w:rsidR="00333C53" w:rsidRPr="00333C53" w:rsidRDefault="00333C53" w:rsidP="00333C53">
            <w:pPr>
              <w:pStyle w:val="ListeParagraf"/>
              <w:numPr>
                <w:ilvl w:val="0"/>
                <w:numId w:val="29"/>
              </w:numPr>
              <w:rPr>
                <w:sz w:val="24"/>
              </w:rPr>
            </w:pPr>
            <w:r w:rsidRPr="00333C53">
              <w:rPr>
                <w:sz w:val="24"/>
              </w:rPr>
              <w:lastRenderedPageBreak/>
              <w:t>Eğitim-öğretim, duyurular, müfredat bilgileri, program çıktıları ve etkinlikler gibi bölümlerdeki içerikler düzenli olarak gözden geçirilip güncellenmiştir.</w:t>
            </w:r>
          </w:p>
          <w:p w14:paraId="6BCF7757" w14:textId="77777777" w:rsidR="00333C53" w:rsidRPr="00333C53" w:rsidRDefault="00333C53" w:rsidP="00333C53">
            <w:pPr>
              <w:pStyle w:val="ListeParagraf"/>
              <w:numPr>
                <w:ilvl w:val="0"/>
                <w:numId w:val="29"/>
              </w:numPr>
              <w:rPr>
                <w:sz w:val="24"/>
              </w:rPr>
            </w:pPr>
            <w:r w:rsidRPr="00333C53">
              <w:rPr>
                <w:sz w:val="24"/>
              </w:rPr>
              <w:t>Belgelerin erişilebilirliğini artırmak amacıyla, paylaşımlar sadeleştirilmiş ve standart formatlara dönüştürülmüştür.</w:t>
            </w:r>
          </w:p>
          <w:p w14:paraId="11224868" w14:textId="77777777" w:rsidR="00333C53" w:rsidRPr="00DE565E" w:rsidRDefault="00333C53" w:rsidP="00333C53">
            <w:pPr>
              <w:rPr>
                <w:b/>
                <w:bCs/>
                <w:sz w:val="24"/>
              </w:rPr>
            </w:pPr>
          </w:p>
          <w:p w14:paraId="6B4084BC" w14:textId="77777777" w:rsidR="00333C53" w:rsidRPr="00DE565E" w:rsidRDefault="00333C53" w:rsidP="00333C53">
            <w:pPr>
              <w:rPr>
                <w:b/>
                <w:bCs/>
                <w:sz w:val="24"/>
              </w:rPr>
            </w:pPr>
          </w:p>
          <w:p w14:paraId="25312107" w14:textId="77777777" w:rsidR="00333C53" w:rsidRDefault="00333C53" w:rsidP="00333C53">
            <w:pPr>
              <w:rPr>
                <w:b/>
                <w:bCs/>
                <w:spacing w:val="-2"/>
                <w:sz w:val="24"/>
              </w:rPr>
            </w:pPr>
            <w:r w:rsidRPr="00DE565E">
              <w:rPr>
                <w:b/>
                <w:bCs/>
                <w:spacing w:val="-2"/>
                <w:sz w:val="24"/>
              </w:rPr>
              <w:t>Kanıtlar:</w:t>
            </w:r>
          </w:p>
          <w:p w14:paraId="68CCBF6A" w14:textId="77777777" w:rsidR="00333C53" w:rsidRPr="00333C53" w:rsidRDefault="00333C53" w:rsidP="00333C53">
            <w:pPr>
              <w:pStyle w:val="ListeParagraf"/>
              <w:numPr>
                <w:ilvl w:val="0"/>
                <w:numId w:val="29"/>
              </w:numPr>
              <w:rPr>
                <w:sz w:val="24"/>
              </w:rPr>
            </w:pPr>
            <w:r w:rsidRPr="00333C53">
              <w:rPr>
                <w:sz w:val="24"/>
              </w:rPr>
              <w:t>Web sayfasında yayımlanan güncel içerikler ve duyurular</w:t>
            </w:r>
          </w:p>
          <w:p w14:paraId="11D8365A" w14:textId="77777777" w:rsidR="00333C53" w:rsidRPr="00333C53" w:rsidRDefault="00333C53" w:rsidP="00333C53">
            <w:pPr>
              <w:pStyle w:val="ListeParagraf"/>
              <w:numPr>
                <w:ilvl w:val="0"/>
                <w:numId w:val="29"/>
              </w:numPr>
              <w:rPr>
                <w:sz w:val="24"/>
              </w:rPr>
            </w:pPr>
            <w:r w:rsidRPr="00333C53">
              <w:rPr>
                <w:sz w:val="24"/>
              </w:rPr>
              <w:t>Kurul kararları doğrultusunda yayımlanan belgeler ve içerik güncelleme kayıtları</w:t>
            </w:r>
          </w:p>
          <w:p w14:paraId="28B159D9" w14:textId="77777777" w:rsidR="00333C53" w:rsidRPr="00DE565E" w:rsidRDefault="00333C53" w:rsidP="00DE565E">
            <w:pPr>
              <w:rPr>
                <w:b/>
                <w:bCs/>
                <w:sz w:val="24"/>
              </w:rPr>
            </w:pPr>
          </w:p>
        </w:tc>
      </w:tr>
    </w:tbl>
    <w:p w14:paraId="0555D53F" w14:textId="77777777" w:rsidR="007563C2" w:rsidRPr="00DE565E" w:rsidRDefault="007563C2" w:rsidP="00DE565E">
      <w:pPr>
        <w:rPr>
          <w:b/>
          <w:bCs/>
        </w:rPr>
      </w:pPr>
    </w:p>
    <w:p w14:paraId="48E29639" w14:textId="77777777" w:rsidR="007563C2" w:rsidRPr="00DE565E" w:rsidRDefault="00000000" w:rsidP="00DE565E">
      <w:pPr>
        <w:rPr>
          <w:b/>
          <w:bCs/>
        </w:rPr>
      </w:pPr>
      <w:r w:rsidRPr="00DE565E">
        <w:rPr>
          <w:b/>
          <w:bCs/>
        </w:rPr>
        <w:t>OBS</w:t>
      </w:r>
      <w:r w:rsidRPr="00DE565E">
        <w:rPr>
          <w:b/>
          <w:bCs/>
          <w:spacing w:val="-4"/>
        </w:rPr>
        <w:t xml:space="preserve"> </w:t>
      </w:r>
      <w:r w:rsidRPr="00DE565E">
        <w:rPr>
          <w:b/>
          <w:bCs/>
        </w:rPr>
        <w:t>sistemi</w:t>
      </w:r>
      <w:r w:rsidRPr="00DE565E">
        <w:rPr>
          <w:b/>
          <w:bCs/>
          <w:spacing w:val="-4"/>
        </w:rPr>
        <w:t xml:space="preserve"> </w:t>
      </w:r>
      <w:r w:rsidRPr="00DE565E">
        <w:rPr>
          <w:b/>
          <w:bCs/>
        </w:rPr>
        <w:t>üzerinden</w:t>
      </w:r>
      <w:r w:rsidRPr="00DE565E">
        <w:rPr>
          <w:b/>
          <w:bCs/>
          <w:spacing w:val="-4"/>
        </w:rPr>
        <w:t xml:space="preserve"> </w:t>
      </w:r>
      <w:r w:rsidRPr="00DE565E">
        <w:rPr>
          <w:b/>
          <w:bCs/>
        </w:rPr>
        <w:t>alınan</w:t>
      </w:r>
      <w:r w:rsidRPr="00DE565E">
        <w:rPr>
          <w:b/>
          <w:bCs/>
          <w:spacing w:val="-4"/>
        </w:rPr>
        <w:t xml:space="preserve"> </w:t>
      </w:r>
      <w:r w:rsidRPr="00DE565E">
        <w:rPr>
          <w:b/>
          <w:bCs/>
        </w:rPr>
        <w:t>PUKÖ</w:t>
      </w:r>
      <w:r w:rsidRPr="00DE565E">
        <w:rPr>
          <w:b/>
          <w:bCs/>
          <w:spacing w:val="-5"/>
        </w:rPr>
        <w:t xml:space="preserve"> </w:t>
      </w:r>
      <w:r w:rsidRPr="00DE565E">
        <w:rPr>
          <w:b/>
          <w:bCs/>
        </w:rPr>
        <w:t>döngüleri,</w:t>
      </w:r>
      <w:r w:rsidRPr="00DE565E">
        <w:rPr>
          <w:b/>
          <w:bCs/>
          <w:spacing w:val="-4"/>
        </w:rPr>
        <w:t xml:space="preserve"> </w:t>
      </w:r>
      <w:r w:rsidRPr="00DE565E">
        <w:rPr>
          <w:b/>
          <w:bCs/>
        </w:rPr>
        <w:t>Sürekli</w:t>
      </w:r>
      <w:r w:rsidRPr="00DE565E">
        <w:rPr>
          <w:b/>
          <w:bCs/>
          <w:spacing w:val="-4"/>
        </w:rPr>
        <w:t xml:space="preserve"> </w:t>
      </w:r>
      <w:r w:rsidRPr="00DE565E">
        <w:rPr>
          <w:b/>
          <w:bCs/>
        </w:rPr>
        <w:t>İyileştirme</w:t>
      </w:r>
      <w:r w:rsidRPr="00DE565E">
        <w:rPr>
          <w:b/>
          <w:bCs/>
          <w:spacing w:val="-6"/>
        </w:rPr>
        <w:t xml:space="preserve"> </w:t>
      </w:r>
      <w:r w:rsidRPr="00DE565E">
        <w:rPr>
          <w:b/>
          <w:bCs/>
        </w:rPr>
        <w:t>Eylem</w:t>
      </w:r>
      <w:r w:rsidRPr="00DE565E">
        <w:rPr>
          <w:b/>
          <w:bCs/>
          <w:spacing w:val="-2"/>
        </w:rPr>
        <w:t xml:space="preserve"> </w:t>
      </w:r>
      <w:r w:rsidRPr="00DE565E">
        <w:rPr>
          <w:b/>
          <w:bCs/>
        </w:rPr>
        <w:t>planları</w:t>
      </w:r>
      <w:r w:rsidRPr="00DE565E">
        <w:rPr>
          <w:b/>
          <w:bCs/>
          <w:spacing w:val="-4"/>
        </w:rPr>
        <w:t xml:space="preserve"> </w:t>
      </w:r>
      <w:r w:rsidRPr="00DE565E">
        <w:rPr>
          <w:b/>
          <w:bCs/>
        </w:rPr>
        <w:t xml:space="preserve">kanıtlara </w:t>
      </w:r>
      <w:r w:rsidRPr="00DE565E">
        <w:rPr>
          <w:b/>
          <w:bCs/>
          <w:spacing w:val="-2"/>
        </w:rPr>
        <w:t>konulacaktır.</w:t>
      </w:r>
    </w:p>
    <w:sectPr w:rsidR="007563C2" w:rsidRPr="00DE565E">
      <w:headerReference w:type="default" r:id="rId7"/>
      <w:pgSz w:w="11910" w:h="16840"/>
      <w:pgMar w:top="2200" w:right="566" w:bottom="280" w:left="566"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AAD0" w14:textId="77777777" w:rsidR="00F74F51" w:rsidRDefault="00F74F51">
      <w:r>
        <w:separator/>
      </w:r>
    </w:p>
  </w:endnote>
  <w:endnote w:type="continuationSeparator" w:id="0">
    <w:p w14:paraId="573051FB" w14:textId="77777777" w:rsidR="00F74F51" w:rsidRDefault="00F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1B6D" w14:textId="77777777" w:rsidR="00F74F51" w:rsidRDefault="00F74F51">
      <w:r>
        <w:separator/>
      </w:r>
    </w:p>
  </w:footnote>
  <w:footnote w:type="continuationSeparator" w:id="0">
    <w:p w14:paraId="4AD424B3" w14:textId="77777777" w:rsidR="00F74F51" w:rsidRDefault="00F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7F70" w14:textId="77777777" w:rsidR="007563C2" w:rsidRDefault="00000000">
    <w:pPr>
      <w:pStyle w:val="GvdeMetni"/>
      <w:spacing w:before="0" w:line="14" w:lineRule="auto"/>
      <w:ind w:left="0"/>
      <w:jc w:val="left"/>
      <w:rPr>
        <w:sz w:val="20"/>
      </w:rPr>
    </w:pPr>
    <w:r>
      <w:rPr>
        <w:noProof/>
        <w:sz w:val="20"/>
      </w:rPr>
      <mc:AlternateContent>
        <mc:Choice Requires="wps">
          <w:drawing>
            <wp:anchor distT="0" distB="0" distL="0" distR="0" simplePos="0" relativeHeight="251656192" behindDoc="0" locked="0" layoutInCell="1" allowOverlap="1" wp14:anchorId="0C63BFBC" wp14:editId="2B71CF65">
              <wp:simplePos x="0" y="0"/>
              <wp:positionH relativeFrom="page">
                <wp:posOffset>364236</wp:posOffset>
              </wp:positionH>
              <wp:positionV relativeFrom="page">
                <wp:posOffset>449579</wp:posOffset>
              </wp:positionV>
              <wp:extent cx="6832600" cy="9613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0" cy="9613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6380"/>
                            <w:gridCol w:w="1277"/>
                            <w:gridCol w:w="1553"/>
                          </w:tblGrid>
                          <w:tr w:rsidR="007563C2" w14:paraId="1D88AE3E" w14:textId="77777777">
                            <w:trPr>
                              <w:trHeight w:val="290"/>
                            </w:trPr>
                            <w:tc>
                              <w:tcPr>
                                <w:tcW w:w="1419" w:type="dxa"/>
                                <w:vMerge w:val="restart"/>
                              </w:tcPr>
                              <w:p w14:paraId="2C1F49B1" w14:textId="77777777" w:rsidR="007563C2" w:rsidRDefault="007563C2">
                                <w:pPr>
                                  <w:pStyle w:val="TableParagraph"/>
                                  <w:ind w:left="0"/>
                                </w:pPr>
                              </w:p>
                            </w:tc>
                            <w:tc>
                              <w:tcPr>
                                <w:tcW w:w="6380" w:type="dxa"/>
                                <w:vMerge w:val="restart"/>
                              </w:tcPr>
                              <w:p w14:paraId="475AC9DE" w14:textId="77777777" w:rsidR="007563C2" w:rsidRPr="00DE565E" w:rsidRDefault="00000000">
                                <w:pPr>
                                  <w:pStyle w:val="TableParagraph"/>
                                  <w:spacing w:before="179"/>
                                  <w:ind w:left="8"/>
                                  <w:jc w:val="center"/>
                                  <w:rPr>
                                    <w:b/>
                                    <w:sz w:val="20"/>
                                    <w:szCs w:val="20"/>
                                  </w:rPr>
                                </w:pPr>
                                <w:r w:rsidRPr="00DE565E">
                                  <w:rPr>
                                    <w:b/>
                                    <w:sz w:val="20"/>
                                    <w:szCs w:val="20"/>
                                  </w:rPr>
                                  <w:t>ISPARTA</w:t>
                                </w:r>
                                <w:r w:rsidRPr="00DE565E">
                                  <w:rPr>
                                    <w:b/>
                                    <w:spacing w:val="-6"/>
                                    <w:sz w:val="20"/>
                                    <w:szCs w:val="20"/>
                                  </w:rPr>
                                  <w:t xml:space="preserve"> </w:t>
                                </w:r>
                                <w:r w:rsidRPr="00DE565E">
                                  <w:rPr>
                                    <w:b/>
                                    <w:sz w:val="20"/>
                                    <w:szCs w:val="20"/>
                                  </w:rPr>
                                  <w:t>UYGULAMALI</w:t>
                                </w:r>
                                <w:r w:rsidRPr="00DE565E">
                                  <w:rPr>
                                    <w:b/>
                                    <w:spacing w:val="-4"/>
                                    <w:sz w:val="20"/>
                                    <w:szCs w:val="20"/>
                                  </w:rPr>
                                  <w:t xml:space="preserve"> </w:t>
                                </w:r>
                                <w:r w:rsidRPr="00DE565E">
                                  <w:rPr>
                                    <w:b/>
                                    <w:sz w:val="20"/>
                                    <w:szCs w:val="20"/>
                                  </w:rPr>
                                  <w:t>BİLİMLER</w:t>
                                </w:r>
                                <w:r w:rsidRPr="00DE565E">
                                  <w:rPr>
                                    <w:b/>
                                    <w:spacing w:val="-3"/>
                                    <w:sz w:val="20"/>
                                    <w:szCs w:val="20"/>
                                  </w:rPr>
                                  <w:t xml:space="preserve"> </w:t>
                                </w:r>
                                <w:r w:rsidRPr="00DE565E">
                                  <w:rPr>
                                    <w:b/>
                                    <w:spacing w:val="-2"/>
                                    <w:sz w:val="20"/>
                                    <w:szCs w:val="20"/>
                                  </w:rPr>
                                  <w:t>ÜNİVERSİTESİ</w:t>
                                </w:r>
                              </w:p>
                              <w:p w14:paraId="00FF16D4" w14:textId="305A9004" w:rsidR="007563C2" w:rsidRDefault="00DE565E">
                                <w:pPr>
                                  <w:pStyle w:val="TableParagraph"/>
                                  <w:spacing w:line="254" w:lineRule="auto"/>
                                  <w:ind w:left="995" w:right="1012" w:firstLine="27"/>
                                  <w:jc w:val="center"/>
                                  <w:rPr>
                                    <w:b/>
                                    <w:sz w:val="24"/>
                                  </w:rPr>
                                </w:pPr>
                                <w:r w:rsidRPr="00DE565E">
                                  <w:rPr>
                                    <w:b/>
                                    <w:spacing w:val="-2"/>
                                    <w:sz w:val="20"/>
                                    <w:szCs w:val="20"/>
                                  </w:rPr>
                                  <w:t xml:space="preserve">TEKNOLOJİ FAKÜLTESİ ELEKTRİK ELEKTRONİK MÜHENDİSLİĞİ </w:t>
                                </w:r>
                                <w:r w:rsidRPr="00DE565E">
                                  <w:rPr>
                                    <w:b/>
                                    <w:sz w:val="20"/>
                                    <w:szCs w:val="20"/>
                                  </w:rPr>
                                  <w:t>SÜREKLİ</w:t>
                                </w:r>
                                <w:r w:rsidRPr="00DE565E">
                                  <w:rPr>
                                    <w:b/>
                                    <w:spacing w:val="-15"/>
                                    <w:sz w:val="20"/>
                                    <w:szCs w:val="20"/>
                                  </w:rPr>
                                  <w:t xml:space="preserve"> </w:t>
                                </w:r>
                                <w:r w:rsidRPr="00DE565E">
                                  <w:rPr>
                                    <w:b/>
                                    <w:sz w:val="20"/>
                                    <w:szCs w:val="20"/>
                                  </w:rPr>
                                  <w:t>İYİLEŞTİRME</w:t>
                                </w:r>
                                <w:r w:rsidRPr="00DE565E">
                                  <w:rPr>
                                    <w:b/>
                                    <w:spacing w:val="-15"/>
                                    <w:sz w:val="20"/>
                                    <w:szCs w:val="20"/>
                                  </w:rPr>
                                  <w:t xml:space="preserve"> </w:t>
                                </w:r>
                                <w:r w:rsidRPr="00DE565E">
                                  <w:rPr>
                                    <w:b/>
                                    <w:sz w:val="20"/>
                                    <w:szCs w:val="20"/>
                                  </w:rPr>
                                  <w:t>KOMİSYONU FAALİYETLERİ FORMU</w:t>
                                </w:r>
                              </w:p>
                            </w:tc>
                            <w:tc>
                              <w:tcPr>
                                <w:tcW w:w="1277" w:type="dxa"/>
                              </w:tcPr>
                              <w:p w14:paraId="551B79F0" w14:textId="77777777" w:rsidR="007563C2" w:rsidRDefault="00000000">
                                <w:pPr>
                                  <w:pStyle w:val="TableParagraph"/>
                                  <w:spacing w:before="54"/>
                                  <w:ind w:left="107"/>
                                  <w:rPr>
                                    <w:sz w:val="16"/>
                                  </w:rPr>
                                </w:pPr>
                                <w:r>
                                  <w:rPr>
                                    <w:sz w:val="16"/>
                                  </w:rPr>
                                  <w:t>Doküman</w:t>
                                </w:r>
                                <w:r>
                                  <w:rPr>
                                    <w:spacing w:val="-5"/>
                                    <w:sz w:val="16"/>
                                  </w:rPr>
                                  <w:t xml:space="preserve"> No</w:t>
                                </w:r>
                              </w:p>
                            </w:tc>
                            <w:tc>
                              <w:tcPr>
                                <w:tcW w:w="1553" w:type="dxa"/>
                              </w:tcPr>
                              <w:p w14:paraId="1A21CB80" w14:textId="77777777" w:rsidR="007563C2" w:rsidRDefault="00000000">
                                <w:pPr>
                                  <w:pStyle w:val="TableParagraph"/>
                                  <w:spacing w:before="54"/>
                                  <w:rPr>
                                    <w:sz w:val="16"/>
                                  </w:rPr>
                                </w:pPr>
                                <w:r>
                                  <w:rPr>
                                    <w:spacing w:val="-2"/>
                                    <w:sz w:val="16"/>
                                  </w:rPr>
                                  <w:t>ÖİDB-FRM-</w:t>
                                </w:r>
                                <w:r>
                                  <w:rPr>
                                    <w:spacing w:val="-4"/>
                                    <w:sz w:val="16"/>
                                  </w:rPr>
                                  <w:t>0137</w:t>
                                </w:r>
                              </w:p>
                            </w:tc>
                          </w:tr>
                          <w:tr w:rsidR="007563C2" w14:paraId="7DB0D6E3" w14:textId="77777777">
                            <w:trPr>
                              <w:trHeight w:val="292"/>
                            </w:trPr>
                            <w:tc>
                              <w:tcPr>
                                <w:tcW w:w="1419" w:type="dxa"/>
                                <w:vMerge/>
                                <w:tcBorders>
                                  <w:top w:val="nil"/>
                                </w:tcBorders>
                              </w:tcPr>
                              <w:p w14:paraId="1F91319B" w14:textId="77777777" w:rsidR="007563C2" w:rsidRDefault="007563C2">
                                <w:pPr>
                                  <w:rPr>
                                    <w:sz w:val="2"/>
                                    <w:szCs w:val="2"/>
                                  </w:rPr>
                                </w:pPr>
                              </w:p>
                            </w:tc>
                            <w:tc>
                              <w:tcPr>
                                <w:tcW w:w="6380" w:type="dxa"/>
                                <w:vMerge/>
                                <w:tcBorders>
                                  <w:top w:val="nil"/>
                                </w:tcBorders>
                              </w:tcPr>
                              <w:p w14:paraId="2028B9D0" w14:textId="77777777" w:rsidR="007563C2" w:rsidRDefault="007563C2">
                                <w:pPr>
                                  <w:rPr>
                                    <w:sz w:val="2"/>
                                    <w:szCs w:val="2"/>
                                  </w:rPr>
                                </w:pPr>
                              </w:p>
                            </w:tc>
                            <w:tc>
                              <w:tcPr>
                                <w:tcW w:w="1277" w:type="dxa"/>
                              </w:tcPr>
                              <w:p w14:paraId="556D245F" w14:textId="77777777" w:rsidR="007563C2" w:rsidRDefault="00000000">
                                <w:pPr>
                                  <w:pStyle w:val="TableParagraph"/>
                                  <w:spacing w:before="57"/>
                                  <w:ind w:left="107"/>
                                  <w:rPr>
                                    <w:sz w:val="16"/>
                                  </w:rPr>
                                </w:pPr>
                                <w:r>
                                  <w:rPr>
                                    <w:sz w:val="16"/>
                                  </w:rPr>
                                  <w:t>Yürürlük</w:t>
                                </w:r>
                                <w:r>
                                  <w:rPr>
                                    <w:spacing w:val="-8"/>
                                    <w:sz w:val="16"/>
                                  </w:rPr>
                                  <w:t xml:space="preserve"> </w:t>
                                </w:r>
                                <w:r>
                                  <w:rPr>
                                    <w:spacing w:val="-2"/>
                                    <w:sz w:val="16"/>
                                  </w:rPr>
                                  <w:t>Tarihi</w:t>
                                </w:r>
                              </w:p>
                            </w:tc>
                            <w:tc>
                              <w:tcPr>
                                <w:tcW w:w="1553" w:type="dxa"/>
                              </w:tcPr>
                              <w:p w14:paraId="5719391C" w14:textId="77777777" w:rsidR="007563C2" w:rsidRDefault="00000000">
                                <w:pPr>
                                  <w:pStyle w:val="TableParagraph"/>
                                  <w:spacing w:before="57"/>
                                  <w:rPr>
                                    <w:sz w:val="16"/>
                                  </w:rPr>
                                </w:pPr>
                                <w:r>
                                  <w:rPr>
                                    <w:spacing w:val="-2"/>
                                    <w:sz w:val="16"/>
                                  </w:rPr>
                                  <w:t>25.12.2024</w:t>
                                </w:r>
                              </w:p>
                            </w:tc>
                          </w:tr>
                          <w:tr w:rsidR="007563C2" w14:paraId="1603C9DF" w14:textId="77777777">
                            <w:trPr>
                              <w:trHeight w:val="290"/>
                            </w:trPr>
                            <w:tc>
                              <w:tcPr>
                                <w:tcW w:w="1419" w:type="dxa"/>
                                <w:vMerge/>
                                <w:tcBorders>
                                  <w:top w:val="nil"/>
                                </w:tcBorders>
                              </w:tcPr>
                              <w:p w14:paraId="0430BC01" w14:textId="77777777" w:rsidR="007563C2" w:rsidRDefault="007563C2">
                                <w:pPr>
                                  <w:rPr>
                                    <w:sz w:val="2"/>
                                    <w:szCs w:val="2"/>
                                  </w:rPr>
                                </w:pPr>
                              </w:p>
                            </w:tc>
                            <w:tc>
                              <w:tcPr>
                                <w:tcW w:w="6380" w:type="dxa"/>
                                <w:vMerge/>
                                <w:tcBorders>
                                  <w:top w:val="nil"/>
                                </w:tcBorders>
                              </w:tcPr>
                              <w:p w14:paraId="5CA91774" w14:textId="77777777" w:rsidR="007563C2" w:rsidRDefault="007563C2">
                                <w:pPr>
                                  <w:rPr>
                                    <w:sz w:val="2"/>
                                    <w:szCs w:val="2"/>
                                  </w:rPr>
                                </w:pPr>
                              </w:p>
                            </w:tc>
                            <w:tc>
                              <w:tcPr>
                                <w:tcW w:w="1277" w:type="dxa"/>
                              </w:tcPr>
                              <w:p w14:paraId="5DF5939B" w14:textId="77777777" w:rsidR="007563C2" w:rsidRDefault="00000000">
                                <w:pPr>
                                  <w:pStyle w:val="TableParagraph"/>
                                  <w:spacing w:before="54"/>
                                  <w:ind w:left="107"/>
                                  <w:rPr>
                                    <w:sz w:val="16"/>
                                  </w:rPr>
                                </w:pPr>
                                <w:r>
                                  <w:rPr>
                                    <w:sz w:val="16"/>
                                  </w:rPr>
                                  <w:t>Revizyon</w:t>
                                </w:r>
                                <w:r>
                                  <w:rPr>
                                    <w:spacing w:val="-9"/>
                                    <w:sz w:val="16"/>
                                  </w:rPr>
                                  <w:t xml:space="preserve"> </w:t>
                                </w:r>
                                <w:r>
                                  <w:rPr>
                                    <w:spacing w:val="-2"/>
                                    <w:sz w:val="16"/>
                                  </w:rPr>
                                  <w:t>Tarihi</w:t>
                                </w:r>
                              </w:p>
                            </w:tc>
                            <w:tc>
                              <w:tcPr>
                                <w:tcW w:w="1553" w:type="dxa"/>
                              </w:tcPr>
                              <w:p w14:paraId="312C92AD" w14:textId="77777777" w:rsidR="007563C2" w:rsidRDefault="00000000">
                                <w:pPr>
                                  <w:pStyle w:val="TableParagraph"/>
                                  <w:spacing w:before="54"/>
                                  <w:rPr>
                                    <w:sz w:val="16"/>
                                  </w:rPr>
                                </w:pPr>
                                <w:r>
                                  <w:rPr>
                                    <w:spacing w:val="-10"/>
                                    <w:sz w:val="16"/>
                                  </w:rPr>
                                  <w:t>-</w:t>
                                </w:r>
                              </w:p>
                            </w:tc>
                          </w:tr>
                          <w:tr w:rsidR="007563C2" w14:paraId="576B9F74" w14:textId="77777777">
                            <w:trPr>
                              <w:trHeight w:val="292"/>
                            </w:trPr>
                            <w:tc>
                              <w:tcPr>
                                <w:tcW w:w="1419" w:type="dxa"/>
                                <w:vMerge/>
                                <w:tcBorders>
                                  <w:top w:val="nil"/>
                                </w:tcBorders>
                              </w:tcPr>
                              <w:p w14:paraId="2A642D61" w14:textId="77777777" w:rsidR="007563C2" w:rsidRDefault="007563C2">
                                <w:pPr>
                                  <w:rPr>
                                    <w:sz w:val="2"/>
                                    <w:szCs w:val="2"/>
                                  </w:rPr>
                                </w:pPr>
                              </w:p>
                            </w:tc>
                            <w:tc>
                              <w:tcPr>
                                <w:tcW w:w="6380" w:type="dxa"/>
                                <w:vMerge/>
                                <w:tcBorders>
                                  <w:top w:val="nil"/>
                                </w:tcBorders>
                              </w:tcPr>
                              <w:p w14:paraId="602DB302" w14:textId="77777777" w:rsidR="007563C2" w:rsidRDefault="007563C2">
                                <w:pPr>
                                  <w:rPr>
                                    <w:sz w:val="2"/>
                                    <w:szCs w:val="2"/>
                                  </w:rPr>
                                </w:pPr>
                              </w:p>
                            </w:tc>
                            <w:tc>
                              <w:tcPr>
                                <w:tcW w:w="1277" w:type="dxa"/>
                              </w:tcPr>
                              <w:p w14:paraId="54394C96" w14:textId="77777777" w:rsidR="007563C2" w:rsidRDefault="00000000">
                                <w:pPr>
                                  <w:pStyle w:val="TableParagraph"/>
                                  <w:spacing w:before="55"/>
                                  <w:ind w:left="107"/>
                                  <w:rPr>
                                    <w:sz w:val="16"/>
                                  </w:rPr>
                                </w:pPr>
                                <w:r>
                                  <w:rPr>
                                    <w:sz w:val="16"/>
                                  </w:rPr>
                                  <w:t>Revizyon</w:t>
                                </w:r>
                                <w:r>
                                  <w:rPr>
                                    <w:spacing w:val="-7"/>
                                    <w:sz w:val="16"/>
                                  </w:rPr>
                                  <w:t xml:space="preserve"> </w:t>
                                </w:r>
                                <w:r>
                                  <w:rPr>
                                    <w:spacing w:val="-5"/>
                                    <w:sz w:val="16"/>
                                  </w:rPr>
                                  <w:t>No</w:t>
                                </w:r>
                              </w:p>
                            </w:tc>
                            <w:tc>
                              <w:tcPr>
                                <w:tcW w:w="1553" w:type="dxa"/>
                              </w:tcPr>
                              <w:p w14:paraId="353BEFCF" w14:textId="77777777" w:rsidR="007563C2" w:rsidRDefault="00000000">
                                <w:pPr>
                                  <w:pStyle w:val="TableParagraph"/>
                                  <w:spacing w:before="55"/>
                                  <w:rPr>
                                    <w:sz w:val="16"/>
                                  </w:rPr>
                                </w:pPr>
                                <w:r>
                                  <w:rPr>
                                    <w:spacing w:val="-10"/>
                                    <w:sz w:val="16"/>
                                  </w:rPr>
                                  <w:t>-</w:t>
                                </w:r>
                              </w:p>
                            </w:tc>
                          </w:tr>
                          <w:tr w:rsidR="007563C2" w14:paraId="4C8A4F77" w14:textId="77777777">
                            <w:trPr>
                              <w:trHeight w:val="290"/>
                            </w:trPr>
                            <w:tc>
                              <w:tcPr>
                                <w:tcW w:w="1419" w:type="dxa"/>
                                <w:vMerge/>
                                <w:tcBorders>
                                  <w:top w:val="nil"/>
                                </w:tcBorders>
                              </w:tcPr>
                              <w:p w14:paraId="56D11B60" w14:textId="77777777" w:rsidR="007563C2" w:rsidRDefault="007563C2">
                                <w:pPr>
                                  <w:rPr>
                                    <w:sz w:val="2"/>
                                    <w:szCs w:val="2"/>
                                  </w:rPr>
                                </w:pPr>
                              </w:p>
                            </w:tc>
                            <w:tc>
                              <w:tcPr>
                                <w:tcW w:w="6380" w:type="dxa"/>
                                <w:vMerge/>
                                <w:tcBorders>
                                  <w:top w:val="nil"/>
                                </w:tcBorders>
                              </w:tcPr>
                              <w:p w14:paraId="2F1423D8" w14:textId="77777777" w:rsidR="007563C2" w:rsidRDefault="007563C2">
                                <w:pPr>
                                  <w:rPr>
                                    <w:sz w:val="2"/>
                                    <w:szCs w:val="2"/>
                                  </w:rPr>
                                </w:pPr>
                              </w:p>
                            </w:tc>
                            <w:tc>
                              <w:tcPr>
                                <w:tcW w:w="1277" w:type="dxa"/>
                              </w:tcPr>
                              <w:p w14:paraId="32AFD383" w14:textId="77777777" w:rsidR="007563C2" w:rsidRDefault="00000000">
                                <w:pPr>
                                  <w:pStyle w:val="TableParagraph"/>
                                  <w:spacing w:before="54"/>
                                  <w:ind w:left="107"/>
                                  <w:rPr>
                                    <w:sz w:val="16"/>
                                  </w:rPr>
                                </w:pPr>
                                <w:r>
                                  <w:rPr>
                                    <w:sz w:val="16"/>
                                  </w:rPr>
                                  <w:t>Sayfa</w:t>
                                </w:r>
                                <w:r>
                                  <w:rPr>
                                    <w:spacing w:val="-6"/>
                                    <w:sz w:val="16"/>
                                  </w:rPr>
                                  <w:t xml:space="preserve"> </w:t>
                                </w:r>
                                <w:r>
                                  <w:rPr>
                                    <w:spacing w:val="-5"/>
                                    <w:sz w:val="16"/>
                                  </w:rPr>
                                  <w:t>No</w:t>
                                </w:r>
                              </w:p>
                            </w:tc>
                            <w:tc>
                              <w:tcPr>
                                <w:tcW w:w="1553" w:type="dxa"/>
                              </w:tcPr>
                              <w:p w14:paraId="1E520B5A" w14:textId="77777777" w:rsidR="007563C2" w:rsidRDefault="00000000">
                                <w:pPr>
                                  <w:pStyle w:val="TableParagraph"/>
                                  <w:spacing w:before="54"/>
                                  <w:rPr>
                                    <w:sz w:val="16"/>
                                  </w:rPr>
                                </w:pPr>
                                <w:r>
                                  <w:rPr>
                                    <w:spacing w:val="-10"/>
                                    <w:sz w:val="16"/>
                                  </w:rPr>
                                  <w:t>1</w:t>
                                </w:r>
                              </w:p>
                            </w:tc>
                          </w:tr>
                        </w:tbl>
                        <w:p w14:paraId="711764EA" w14:textId="77777777" w:rsidR="007563C2" w:rsidRDefault="007563C2">
                          <w:pPr>
                            <w:pStyle w:val="GvdeMetni"/>
                            <w:spacing w:before="0"/>
                            <w:ind w:left="0"/>
                            <w:jc w:val="left"/>
                          </w:pPr>
                        </w:p>
                      </w:txbxContent>
                    </wps:txbx>
                    <wps:bodyPr wrap="square" lIns="0" tIns="0" rIns="0" bIns="0" rtlCol="0">
                      <a:noAutofit/>
                    </wps:bodyPr>
                  </wps:wsp>
                </a:graphicData>
              </a:graphic>
            </wp:anchor>
          </w:drawing>
        </mc:Choice>
        <mc:Fallback>
          <w:pict>
            <v:shapetype w14:anchorId="0C63BFBC" id="_x0000_t202" coordsize="21600,21600" o:spt="202" path="m,l,21600r21600,l21600,xe">
              <v:stroke joinstyle="miter"/>
              <v:path gradientshapeok="t" o:connecttype="rect"/>
            </v:shapetype>
            <v:shape id="Textbox 1" o:spid="_x0000_s1026" type="#_x0000_t202" style="position:absolute;margin-left:28.7pt;margin-top:35.4pt;width:538pt;height:75.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6380"/>
                      <w:gridCol w:w="1277"/>
                      <w:gridCol w:w="1553"/>
                    </w:tblGrid>
                    <w:tr w:rsidR="007563C2" w14:paraId="1D88AE3E" w14:textId="77777777">
                      <w:trPr>
                        <w:trHeight w:val="290"/>
                      </w:trPr>
                      <w:tc>
                        <w:tcPr>
                          <w:tcW w:w="1419" w:type="dxa"/>
                          <w:vMerge w:val="restart"/>
                        </w:tcPr>
                        <w:p w14:paraId="2C1F49B1" w14:textId="77777777" w:rsidR="007563C2" w:rsidRDefault="007563C2">
                          <w:pPr>
                            <w:pStyle w:val="TableParagraph"/>
                            <w:ind w:left="0"/>
                          </w:pPr>
                        </w:p>
                      </w:tc>
                      <w:tc>
                        <w:tcPr>
                          <w:tcW w:w="6380" w:type="dxa"/>
                          <w:vMerge w:val="restart"/>
                        </w:tcPr>
                        <w:p w14:paraId="475AC9DE" w14:textId="77777777" w:rsidR="007563C2" w:rsidRPr="00DE565E" w:rsidRDefault="00000000">
                          <w:pPr>
                            <w:pStyle w:val="TableParagraph"/>
                            <w:spacing w:before="179"/>
                            <w:ind w:left="8"/>
                            <w:jc w:val="center"/>
                            <w:rPr>
                              <w:b/>
                              <w:sz w:val="20"/>
                              <w:szCs w:val="20"/>
                            </w:rPr>
                          </w:pPr>
                          <w:r w:rsidRPr="00DE565E">
                            <w:rPr>
                              <w:b/>
                              <w:sz w:val="20"/>
                              <w:szCs w:val="20"/>
                            </w:rPr>
                            <w:t>ISPARTA</w:t>
                          </w:r>
                          <w:r w:rsidRPr="00DE565E">
                            <w:rPr>
                              <w:b/>
                              <w:spacing w:val="-6"/>
                              <w:sz w:val="20"/>
                              <w:szCs w:val="20"/>
                            </w:rPr>
                            <w:t xml:space="preserve"> </w:t>
                          </w:r>
                          <w:r w:rsidRPr="00DE565E">
                            <w:rPr>
                              <w:b/>
                              <w:sz w:val="20"/>
                              <w:szCs w:val="20"/>
                            </w:rPr>
                            <w:t>UYGULAMALI</w:t>
                          </w:r>
                          <w:r w:rsidRPr="00DE565E">
                            <w:rPr>
                              <w:b/>
                              <w:spacing w:val="-4"/>
                              <w:sz w:val="20"/>
                              <w:szCs w:val="20"/>
                            </w:rPr>
                            <w:t xml:space="preserve"> </w:t>
                          </w:r>
                          <w:r w:rsidRPr="00DE565E">
                            <w:rPr>
                              <w:b/>
                              <w:sz w:val="20"/>
                              <w:szCs w:val="20"/>
                            </w:rPr>
                            <w:t>BİLİMLER</w:t>
                          </w:r>
                          <w:r w:rsidRPr="00DE565E">
                            <w:rPr>
                              <w:b/>
                              <w:spacing w:val="-3"/>
                              <w:sz w:val="20"/>
                              <w:szCs w:val="20"/>
                            </w:rPr>
                            <w:t xml:space="preserve"> </w:t>
                          </w:r>
                          <w:r w:rsidRPr="00DE565E">
                            <w:rPr>
                              <w:b/>
                              <w:spacing w:val="-2"/>
                              <w:sz w:val="20"/>
                              <w:szCs w:val="20"/>
                            </w:rPr>
                            <w:t>ÜNİVERSİTESİ</w:t>
                          </w:r>
                        </w:p>
                        <w:p w14:paraId="00FF16D4" w14:textId="305A9004" w:rsidR="007563C2" w:rsidRDefault="00DE565E">
                          <w:pPr>
                            <w:pStyle w:val="TableParagraph"/>
                            <w:spacing w:line="254" w:lineRule="auto"/>
                            <w:ind w:left="995" w:right="1012" w:firstLine="27"/>
                            <w:jc w:val="center"/>
                            <w:rPr>
                              <w:b/>
                              <w:sz w:val="24"/>
                            </w:rPr>
                          </w:pPr>
                          <w:r w:rsidRPr="00DE565E">
                            <w:rPr>
                              <w:b/>
                              <w:spacing w:val="-2"/>
                              <w:sz w:val="20"/>
                              <w:szCs w:val="20"/>
                            </w:rPr>
                            <w:t xml:space="preserve">TEKNOLOJİ FAKÜLTESİ ELEKTRİK ELEKTRONİK MÜHENDİSLİĞİ </w:t>
                          </w:r>
                          <w:r w:rsidRPr="00DE565E">
                            <w:rPr>
                              <w:b/>
                              <w:sz w:val="20"/>
                              <w:szCs w:val="20"/>
                            </w:rPr>
                            <w:t>SÜREKLİ</w:t>
                          </w:r>
                          <w:r w:rsidRPr="00DE565E">
                            <w:rPr>
                              <w:b/>
                              <w:spacing w:val="-15"/>
                              <w:sz w:val="20"/>
                              <w:szCs w:val="20"/>
                            </w:rPr>
                            <w:t xml:space="preserve"> </w:t>
                          </w:r>
                          <w:r w:rsidRPr="00DE565E">
                            <w:rPr>
                              <w:b/>
                              <w:sz w:val="20"/>
                              <w:szCs w:val="20"/>
                            </w:rPr>
                            <w:t>İYİLEŞTİRME</w:t>
                          </w:r>
                          <w:r w:rsidRPr="00DE565E">
                            <w:rPr>
                              <w:b/>
                              <w:spacing w:val="-15"/>
                              <w:sz w:val="20"/>
                              <w:szCs w:val="20"/>
                            </w:rPr>
                            <w:t xml:space="preserve"> </w:t>
                          </w:r>
                          <w:r w:rsidRPr="00DE565E">
                            <w:rPr>
                              <w:b/>
                              <w:sz w:val="20"/>
                              <w:szCs w:val="20"/>
                            </w:rPr>
                            <w:t>KOMİSYONU FAALİYETLERİ FORMU</w:t>
                          </w:r>
                        </w:p>
                      </w:tc>
                      <w:tc>
                        <w:tcPr>
                          <w:tcW w:w="1277" w:type="dxa"/>
                        </w:tcPr>
                        <w:p w14:paraId="551B79F0" w14:textId="77777777" w:rsidR="007563C2" w:rsidRDefault="00000000">
                          <w:pPr>
                            <w:pStyle w:val="TableParagraph"/>
                            <w:spacing w:before="54"/>
                            <w:ind w:left="107"/>
                            <w:rPr>
                              <w:sz w:val="16"/>
                            </w:rPr>
                          </w:pPr>
                          <w:r>
                            <w:rPr>
                              <w:sz w:val="16"/>
                            </w:rPr>
                            <w:t>Doküman</w:t>
                          </w:r>
                          <w:r>
                            <w:rPr>
                              <w:spacing w:val="-5"/>
                              <w:sz w:val="16"/>
                            </w:rPr>
                            <w:t xml:space="preserve"> No</w:t>
                          </w:r>
                        </w:p>
                      </w:tc>
                      <w:tc>
                        <w:tcPr>
                          <w:tcW w:w="1553" w:type="dxa"/>
                        </w:tcPr>
                        <w:p w14:paraId="1A21CB80" w14:textId="77777777" w:rsidR="007563C2" w:rsidRDefault="00000000">
                          <w:pPr>
                            <w:pStyle w:val="TableParagraph"/>
                            <w:spacing w:before="54"/>
                            <w:rPr>
                              <w:sz w:val="16"/>
                            </w:rPr>
                          </w:pPr>
                          <w:r>
                            <w:rPr>
                              <w:spacing w:val="-2"/>
                              <w:sz w:val="16"/>
                            </w:rPr>
                            <w:t>ÖİDB-FRM-</w:t>
                          </w:r>
                          <w:r>
                            <w:rPr>
                              <w:spacing w:val="-4"/>
                              <w:sz w:val="16"/>
                            </w:rPr>
                            <w:t>0137</w:t>
                          </w:r>
                        </w:p>
                      </w:tc>
                    </w:tr>
                    <w:tr w:rsidR="007563C2" w14:paraId="7DB0D6E3" w14:textId="77777777">
                      <w:trPr>
                        <w:trHeight w:val="292"/>
                      </w:trPr>
                      <w:tc>
                        <w:tcPr>
                          <w:tcW w:w="1419" w:type="dxa"/>
                          <w:vMerge/>
                          <w:tcBorders>
                            <w:top w:val="nil"/>
                          </w:tcBorders>
                        </w:tcPr>
                        <w:p w14:paraId="1F91319B" w14:textId="77777777" w:rsidR="007563C2" w:rsidRDefault="007563C2">
                          <w:pPr>
                            <w:rPr>
                              <w:sz w:val="2"/>
                              <w:szCs w:val="2"/>
                            </w:rPr>
                          </w:pPr>
                        </w:p>
                      </w:tc>
                      <w:tc>
                        <w:tcPr>
                          <w:tcW w:w="6380" w:type="dxa"/>
                          <w:vMerge/>
                          <w:tcBorders>
                            <w:top w:val="nil"/>
                          </w:tcBorders>
                        </w:tcPr>
                        <w:p w14:paraId="2028B9D0" w14:textId="77777777" w:rsidR="007563C2" w:rsidRDefault="007563C2">
                          <w:pPr>
                            <w:rPr>
                              <w:sz w:val="2"/>
                              <w:szCs w:val="2"/>
                            </w:rPr>
                          </w:pPr>
                        </w:p>
                      </w:tc>
                      <w:tc>
                        <w:tcPr>
                          <w:tcW w:w="1277" w:type="dxa"/>
                        </w:tcPr>
                        <w:p w14:paraId="556D245F" w14:textId="77777777" w:rsidR="007563C2" w:rsidRDefault="00000000">
                          <w:pPr>
                            <w:pStyle w:val="TableParagraph"/>
                            <w:spacing w:before="57"/>
                            <w:ind w:left="107"/>
                            <w:rPr>
                              <w:sz w:val="16"/>
                            </w:rPr>
                          </w:pPr>
                          <w:r>
                            <w:rPr>
                              <w:sz w:val="16"/>
                            </w:rPr>
                            <w:t>Yürürlük</w:t>
                          </w:r>
                          <w:r>
                            <w:rPr>
                              <w:spacing w:val="-8"/>
                              <w:sz w:val="16"/>
                            </w:rPr>
                            <w:t xml:space="preserve"> </w:t>
                          </w:r>
                          <w:r>
                            <w:rPr>
                              <w:spacing w:val="-2"/>
                              <w:sz w:val="16"/>
                            </w:rPr>
                            <w:t>Tarihi</w:t>
                          </w:r>
                        </w:p>
                      </w:tc>
                      <w:tc>
                        <w:tcPr>
                          <w:tcW w:w="1553" w:type="dxa"/>
                        </w:tcPr>
                        <w:p w14:paraId="5719391C" w14:textId="77777777" w:rsidR="007563C2" w:rsidRDefault="00000000">
                          <w:pPr>
                            <w:pStyle w:val="TableParagraph"/>
                            <w:spacing w:before="57"/>
                            <w:rPr>
                              <w:sz w:val="16"/>
                            </w:rPr>
                          </w:pPr>
                          <w:r>
                            <w:rPr>
                              <w:spacing w:val="-2"/>
                              <w:sz w:val="16"/>
                            </w:rPr>
                            <w:t>25.12.2024</w:t>
                          </w:r>
                        </w:p>
                      </w:tc>
                    </w:tr>
                    <w:tr w:rsidR="007563C2" w14:paraId="1603C9DF" w14:textId="77777777">
                      <w:trPr>
                        <w:trHeight w:val="290"/>
                      </w:trPr>
                      <w:tc>
                        <w:tcPr>
                          <w:tcW w:w="1419" w:type="dxa"/>
                          <w:vMerge/>
                          <w:tcBorders>
                            <w:top w:val="nil"/>
                          </w:tcBorders>
                        </w:tcPr>
                        <w:p w14:paraId="0430BC01" w14:textId="77777777" w:rsidR="007563C2" w:rsidRDefault="007563C2">
                          <w:pPr>
                            <w:rPr>
                              <w:sz w:val="2"/>
                              <w:szCs w:val="2"/>
                            </w:rPr>
                          </w:pPr>
                        </w:p>
                      </w:tc>
                      <w:tc>
                        <w:tcPr>
                          <w:tcW w:w="6380" w:type="dxa"/>
                          <w:vMerge/>
                          <w:tcBorders>
                            <w:top w:val="nil"/>
                          </w:tcBorders>
                        </w:tcPr>
                        <w:p w14:paraId="5CA91774" w14:textId="77777777" w:rsidR="007563C2" w:rsidRDefault="007563C2">
                          <w:pPr>
                            <w:rPr>
                              <w:sz w:val="2"/>
                              <w:szCs w:val="2"/>
                            </w:rPr>
                          </w:pPr>
                        </w:p>
                      </w:tc>
                      <w:tc>
                        <w:tcPr>
                          <w:tcW w:w="1277" w:type="dxa"/>
                        </w:tcPr>
                        <w:p w14:paraId="5DF5939B" w14:textId="77777777" w:rsidR="007563C2" w:rsidRDefault="00000000">
                          <w:pPr>
                            <w:pStyle w:val="TableParagraph"/>
                            <w:spacing w:before="54"/>
                            <w:ind w:left="107"/>
                            <w:rPr>
                              <w:sz w:val="16"/>
                            </w:rPr>
                          </w:pPr>
                          <w:r>
                            <w:rPr>
                              <w:sz w:val="16"/>
                            </w:rPr>
                            <w:t>Revizyon</w:t>
                          </w:r>
                          <w:r>
                            <w:rPr>
                              <w:spacing w:val="-9"/>
                              <w:sz w:val="16"/>
                            </w:rPr>
                            <w:t xml:space="preserve"> </w:t>
                          </w:r>
                          <w:r>
                            <w:rPr>
                              <w:spacing w:val="-2"/>
                              <w:sz w:val="16"/>
                            </w:rPr>
                            <w:t>Tarihi</w:t>
                          </w:r>
                        </w:p>
                      </w:tc>
                      <w:tc>
                        <w:tcPr>
                          <w:tcW w:w="1553" w:type="dxa"/>
                        </w:tcPr>
                        <w:p w14:paraId="312C92AD" w14:textId="77777777" w:rsidR="007563C2" w:rsidRDefault="00000000">
                          <w:pPr>
                            <w:pStyle w:val="TableParagraph"/>
                            <w:spacing w:before="54"/>
                            <w:rPr>
                              <w:sz w:val="16"/>
                            </w:rPr>
                          </w:pPr>
                          <w:r>
                            <w:rPr>
                              <w:spacing w:val="-10"/>
                              <w:sz w:val="16"/>
                            </w:rPr>
                            <w:t>-</w:t>
                          </w:r>
                        </w:p>
                      </w:tc>
                    </w:tr>
                    <w:tr w:rsidR="007563C2" w14:paraId="576B9F74" w14:textId="77777777">
                      <w:trPr>
                        <w:trHeight w:val="292"/>
                      </w:trPr>
                      <w:tc>
                        <w:tcPr>
                          <w:tcW w:w="1419" w:type="dxa"/>
                          <w:vMerge/>
                          <w:tcBorders>
                            <w:top w:val="nil"/>
                          </w:tcBorders>
                        </w:tcPr>
                        <w:p w14:paraId="2A642D61" w14:textId="77777777" w:rsidR="007563C2" w:rsidRDefault="007563C2">
                          <w:pPr>
                            <w:rPr>
                              <w:sz w:val="2"/>
                              <w:szCs w:val="2"/>
                            </w:rPr>
                          </w:pPr>
                        </w:p>
                      </w:tc>
                      <w:tc>
                        <w:tcPr>
                          <w:tcW w:w="6380" w:type="dxa"/>
                          <w:vMerge/>
                          <w:tcBorders>
                            <w:top w:val="nil"/>
                          </w:tcBorders>
                        </w:tcPr>
                        <w:p w14:paraId="602DB302" w14:textId="77777777" w:rsidR="007563C2" w:rsidRDefault="007563C2">
                          <w:pPr>
                            <w:rPr>
                              <w:sz w:val="2"/>
                              <w:szCs w:val="2"/>
                            </w:rPr>
                          </w:pPr>
                        </w:p>
                      </w:tc>
                      <w:tc>
                        <w:tcPr>
                          <w:tcW w:w="1277" w:type="dxa"/>
                        </w:tcPr>
                        <w:p w14:paraId="54394C96" w14:textId="77777777" w:rsidR="007563C2" w:rsidRDefault="00000000">
                          <w:pPr>
                            <w:pStyle w:val="TableParagraph"/>
                            <w:spacing w:before="55"/>
                            <w:ind w:left="107"/>
                            <w:rPr>
                              <w:sz w:val="16"/>
                            </w:rPr>
                          </w:pPr>
                          <w:r>
                            <w:rPr>
                              <w:sz w:val="16"/>
                            </w:rPr>
                            <w:t>Revizyon</w:t>
                          </w:r>
                          <w:r>
                            <w:rPr>
                              <w:spacing w:val="-7"/>
                              <w:sz w:val="16"/>
                            </w:rPr>
                            <w:t xml:space="preserve"> </w:t>
                          </w:r>
                          <w:r>
                            <w:rPr>
                              <w:spacing w:val="-5"/>
                              <w:sz w:val="16"/>
                            </w:rPr>
                            <w:t>No</w:t>
                          </w:r>
                        </w:p>
                      </w:tc>
                      <w:tc>
                        <w:tcPr>
                          <w:tcW w:w="1553" w:type="dxa"/>
                        </w:tcPr>
                        <w:p w14:paraId="353BEFCF" w14:textId="77777777" w:rsidR="007563C2" w:rsidRDefault="00000000">
                          <w:pPr>
                            <w:pStyle w:val="TableParagraph"/>
                            <w:spacing w:before="55"/>
                            <w:rPr>
                              <w:sz w:val="16"/>
                            </w:rPr>
                          </w:pPr>
                          <w:r>
                            <w:rPr>
                              <w:spacing w:val="-10"/>
                              <w:sz w:val="16"/>
                            </w:rPr>
                            <w:t>-</w:t>
                          </w:r>
                        </w:p>
                      </w:tc>
                    </w:tr>
                    <w:tr w:rsidR="007563C2" w14:paraId="4C8A4F77" w14:textId="77777777">
                      <w:trPr>
                        <w:trHeight w:val="290"/>
                      </w:trPr>
                      <w:tc>
                        <w:tcPr>
                          <w:tcW w:w="1419" w:type="dxa"/>
                          <w:vMerge/>
                          <w:tcBorders>
                            <w:top w:val="nil"/>
                          </w:tcBorders>
                        </w:tcPr>
                        <w:p w14:paraId="56D11B60" w14:textId="77777777" w:rsidR="007563C2" w:rsidRDefault="007563C2">
                          <w:pPr>
                            <w:rPr>
                              <w:sz w:val="2"/>
                              <w:szCs w:val="2"/>
                            </w:rPr>
                          </w:pPr>
                        </w:p>
                      </w:tc>
                      <w:tc>
                        <w:tcPr>
                          <w:tcW w:w="6380" w:type="dxa"/>
                          <w:vMerge/>
                          <w:tcBorders>
                            <w:top w:val="nil"/>
                          </w:tcBorders>
                        </w:tcPr>
                        <w:p w14:paraId="2F1423D8" w14:textId="77777777" w:rsidR="007563C2" w:rsidRDefault="007563C2">
                          <w:pPr>
                            <w:rPr>
                              <w:sz w:val="2"/>
                              <w:szCs w:val="2"/>
                            </w:rPr>
                          </w:pPr>
                        </w:p>
                      </w:tc>
                      <w:tc>
                        <w:tcPr>
                          <w:tcW w:w="1277" w:type="dxa"/>
                        </w:tcPr>
                        <w:p w14:paraId="32AFD383" w14:textId="77777777" w:rsidR="007563C2" w:rsidRDefault="00000000">
                          <w:pPr>
                            <w:pStyle w:val="TableParagraph"/>
                            <w:spacing w:before="54"/>
                            <w:ind w:left="107"/>
                            <w:rPr>
                              <w:sz w:val="16"/>
                            </w:rPr>
                          </w:pPr>
                          <w:r>
                            <w:rPr>
                              <w:sz w:val="16"/>
                            </w:rPr>
                            <w:t>Sayfa</w:t>
                          </w:r>
                          <w:r>
                            <w:rPr>
                              <w:spacing w:val="-6"/>
                              <w:sz w:val="16"/>
                            </w:rPr>
                            <w:t xml:space="preserve"> </w:t>
                          </w:r>
                          <w:r>
                            <w:rPr>
                              <w:spacing w:val="-5"/>
                              <w:sz w:val="16"/>
                            </w:rPr>
                            <w:t>No</w:t>
                          </w:r>
                        </w:p>
                      </w:tc>
                      <w:tc>
                        <w:tcPr>
                          <w:tcW w:w="1553" w:type="dxa"/>
                        </w:tcPr>
                        <w:p w14:paraId="1E520B5A" w14:textId="77777777" w:rsidR="007563C2" w:rsidRDefault="00000000">
                          <w:pPr>
                            <w:pStyle w:val="TableParagraph"/>
                            <w:spacing w:before="54"/>
                            <w:rPr>
                              <w:sz w:val="16"/>
                            </w:rPr>
                          </w:pPr>
                          <w:r>
                            <w:rPr>
                              <w:spacing w:val="-10"/>
                              <w:sz w:val="16"/>
                            </w:rPr>
                            <w:t>1</w:t>
                          </w:r>
                        </w:p>
                      </w:tc>
                    </w:tr>
                  </w:tbl>
                  <w:p w14:paraId="711764EA" w14:textId="77777777" w:rsidR="007563C2" w:rsidRDefault="007563C2">
                    <w:pPr>
                      <w:pStyle w:val="GvdeMetni"/>
                      <w:spacing w:before="0"/>
                      <w:ind w:left="0"/>
                      <w:jc w:val="left"/>
                    </w:pPr>
                  </w:p>
                </w:txbxContent>
              </v:textbox>
              <w10:wrap anchorx="page" anchory="page"/>
            </v:shape>
          </w:pict>
        </mc:Fallback>
      </mc:AlternateContent>
    </w:r>
    <w:r>
      <w:rPr>
        <w:noProof/>
        <w:sz w:val="20"/>
      </w:rPr>
      <w:drawing>
        <wp:anchor distT="0" distB="0" distL="0" distR="0" simplePos="0" relativeHeight="251660288" behindDoc="1" locked="0" layoutInCell="1" allowOverlap="1" wp14:anchorId="6A576D41" wp14:editId="37073F97">
          <wp:simplePos x="0" y="0"/>
          <wp:positionH relativeFrom="page">
            <wp:posOffset>503872</wp:posOffset>
          </wp:positionH>
          <wp:positionV relativeFrom="page">
            <wp:posOffset>585469</wp:posOffset>
          </wp:positionV>
          <wp:extent cx="582295" cy="688340"/>
          <wp:effectExtent l="0" t="0" r="0" b="0"/>
          <wp:wrapNone/>
          <wp:docPr id="95199157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82295" cy="688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A78"/>
    <w:multiLevelType w:val="hybridMultilevel"/>
    <w:tmpl w:val="A972136C"/>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227435D"/>
    <w:multiLevelType w:val="hybridMultilevel"/>
    <w:tmpl w:val="041ACFAA"/>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5D45453"/>
    <w:multiLevelType w:val="hybridMultilevel"/>
    <w:tmpl w:val="69345D58"/>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6A75E36"/>
    <w:multiLevelType w:val="hybridMultilevel"/>
    <w:tmpl w:val="28F80CF2"/>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690180"/>
    <w:multiLevelType w:val="hybridMultilevel"/>
    <w:tmpl w:val="5CD26A6A"/>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F345F1E"/>
    <w:multiLevelType w:val="hybridMultilevel"/>
    <w:tmpl w:val="81286E8C"/>
    <w:lvl w:ilvl="0" w:tplc="E7EC0EE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44134AF"/>
    <w:multiLevelType w:val="hybridMultilevel"/>
    <w:tmpl w:val="938A80A6"/>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D585E8F"/>
    <w:multiLevelType w:val="hybridMultilevel"/>
    <w:tmpl w:val="C0FAE1FA"/>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E9E4F18"/>
    <w:multiLevelType w:val="hybridMultilevel"/>
    <w:tmpl w:val="0640309C"/>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02C6945"/>
    <w:multiLevelType w:val="hybridMultilevel"/>
    <w:tmpl w:val="90B61B68"/>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CB3F9A"/>
    <w:multiLevelType w:val="hybridMultilevel"/>
    <w:tmpl w:val="5D04C940"/>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5822C33"/>
    <w:multiLevelType w:val="hybridMultilevel"/>
    <w:tmpl w:val="C9926146"/>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8B2F34"/>
    <w:multiLevelType w:val="hybridMultilevel"/>
    <w:tmpl w:val="1E46E090"/>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E6904"/>
    <w:multiLevelType w:val="hybridMultilevel"/>
    <w:tmpl w:val="2BBAEB24"/>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F602C28"/>
    <w:multiLevelType w:val="hybridMultilevel"/>
    <w:tmpl w:val="7ADA5C18"/>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63A7DEE"/>
    <w:multiLevelType w:val="hybridMultilevel"/>
    <w:tmpl w:val="C316C5FE"/>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DA0043"/>
    <w:multiLevelType w:val="hybridMultilevel"/>
    <w:tmpl w:val="6156A3C6"/>
    <w:lvl w:ilvl="0" w:tplc="E7EC0EE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C8A2B49"/>
    <w:multiLevelType w:val="hybridMultilevel"/>
    <w:tmpl w:val="A3C67234"/>
    <w:lvl w:ilvl="0" w:tplc="E7EC0EE2">
      <w:numFmt w:val="bullet"/>
      <w:lvlText w:val=""/>
      <w:lvlJc w:val="left"/>
      <w:pPr>
        <w:ind w:left="2160" w:hanging="360"/>
      </w:pPr>
      <w:rPr>
        <w:rFonts w:ascii="Times New Roman" w:eastAsia="Times New Roman" w:hAnsi="Times New Roman"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8" w15:restartNumberingAfterBreak="0">
    <w:nsid w:val="453C5A67"/>
    <w:multiLevelType w:val="hybridMultilevel"/>
    <w:tmpl w:val="DFA8AD80"/>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6AC7633"/>
    <w:multiLevelType w:val="hybridMultilevel"/>
    <w:tmpl w:val="998CFCA4"/>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ABE2F8D"/>
    <w:multiLevelType w:val="hybridMultilevel"/>
    <w:tmpl w:val="BCFEF2DE"/>
    <w:lvl w:ilvl="0" w:tplc="B0927B4A">
      <w:start w:val="1"/>
      <w:numFmt w:val="decimal"/>
      <w:lvlText w:val="%1)"/>
      <w:lvlJc w:val="left"/>
      <w:pPr>
        <w:ind w:left="874" w:hanging="384"/>
      </w:pPr>
      <w:rPr>
        <w:rFonts w:ascii="Times New Roman" w:eastAsia="Times New Roman" w:hAnsi="Times New Roman" w:cs="Times New Roman" w:hint="default"/>
        <w:b w:val="0"/>
        <w:bCs w:val="0"/>
        <w:i w:val="0"/>
        <w:iCs w:val="0"/>
        <w:spacing w:val="0"/>
        <w:w w:val="100"/>
        <w:sz w:val="24"/>
        <w:szCs w:val="24"/>
        <w:lang w:val="tr-TR" w:eastAsia="en-US" w:bidi="ar-SA"/>
      </w:rPr>
    </w:lvl>
    <w:lvl w:ilvl="1" w:tplc="32E4D80C">
      <w:numFmt w:val="bullet"/>
      <w:lvlText w:val="•"/>
      <w:lvlJc w:val="left"/>
      <w:pPr>
        <w:ind w:left="1869" w:hanging="384"/>
      </w:pPr>
      <w:rPr>
        <w:rFonts w:hint="default"/>
        <w:lang w:val="tr-TR" w:eastAsia="en-US" w:bidi="ar-SA"/>
      </w:rPr>
    </w:lvl>
    <w:lvl w:ilvl="2" w:tplc="D72067CA">
      <w:numFmt w:val="bullet"/>
      <w:lvlText w:val="•"/>
      <w:lvlJc w:val="left"/>
      <w:pPr>
        <w:ind w:left="2858" w:hanging="384"/>
      </w:pPr>
      <w:rPr>
        <w:rFonts w:hint="default"/>
        <w:lang w:val="tr-TR" w:eastAsia="en-US" w:bidi="ar-SA"/>
      </w:rPr>
    </w:lvl>
    <w:lvl w:ilvl="3" w:tplc="47D2A462">
      <w:numFmt w:val="bullet"/>
      <w:lvlText w:val="•"/>
      <w:lvlJc w:val="left"/>
      <w:pPr>
        <w:ind w:left="3848" w:hanging="384"/>
      </w:pPr>
      <w:rPr>
        <w:rFonts w:hint="default"/>
        <w:lang w:val="tr-TR" w:eastAsia="en-US" w:bidi="ar-SA"/>
      </w:rPr>
    </w:lvl>
    <w:lvl w:ilvl="4" w:tplc="EA78AA84">
      <w:numFmt w:val="bullet"/>
      <w:lvlText w:val="•"/>
      <w:lvlJc w:val="left"/>
      <w:pPr>
        <w:ind w:left="4837" w:hanging="384"/>
      </w:pPr>
      <w:rPr>
        <w:rFonts w:hint="default"/>
        <w:lang w:val="tr-TR" w:eastAsia="en-US" w:bidi="ar-SA"/>
      </w:rPr>
    </w:lvl>
    <w:lvl w:ilvl="5" w:tplc="F3B86926">
      <w:numFmt w:val="bullet"/>
      <w:lvlText w:val="•"/>
      <w:lvlJc w:val="left"/>
      <w:pPr>
        <w:ind w:left="5827" w:hanging="384"/>
      </w:pPr>
      <w:rPr>
        <w:rFonts w:hint="default"/>
        <w:lang w:val="tr-TR" w:eastAsia="en-US" w:bidi="ar-SA"/>
      </w:rPr>
    </w:lvl>
    <w:lvl w:ilvl="6" w:tplc="613A44EE">
      <w:numFmt w:val="bullet"/>
      <w:lvlText w:val="•"/>
      <w:lvlJc w:val="left"/>
      <w:pPr>
        <w:ind w:left="6816" w:hanging="384"/>
      </w:pPr>
      <w:rPr>
        <w:rFonts w:hint="default"/>
        <w:lang w:val="tr-TR" w:eastAsia="en-US" w:bidi="ar-SA"/>
      </w:rPr>
    </w:lvl>
    <w:lvl w:ilvl="7" w:tplc="F14444AA">
      <w:numFmt w:val="bullet"/>
      <w:lvlText w:val="•"/>
      <w:lvlJc w:val="left"/>
      <w:pPr>
        <w:ind w:left="7806" w:hanging="384"/>
      </w:pPr>
      <w:rPr>
        <w:rFonts w:hint="default"/>
        <w:lang w:val="tr-TR" w:eastAsia="en-US" w:bidi="ar-SA"/>
      </w:rPr>
    </w:lvl>
    <w:lvl w:ilvl="8" w:tplc="A7A0478A">
      <w:numFmt w:val="bullet"/>
      <w:lvlText w:val="•"/>
      <w:lvlJc w:val="left"/>
      <w:pPr>
        <w:ind w:left="8795" w:hanging="384"/>
      </w:pPr>
      <w:rPr>
        <w:rFonts w:hint="default"/>
        <w:lang w:val="tr-TR" w:eastAsia="en-US" w:bidi="ar-SA"/>
      </w:rPr>
    </w:lvl>
  </w:abstractNum>
  <w:abstractNum w:abstractNumId="21" w15:restartNumberingAfterBreak="0">
    <w:nsid w:val="4B2F06F2"/>
    <w:multiLevelType w:val="hybridMultilevel"/>
    <w:tmpl w:val="40FA053E"/>
    <w:lvl w:ilvl="0" w:tplc="E7EC0EE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4C5174B7"/>
    <w:multiLevelType w:val="hybridMultilevel"/>
    <w:tmpl w:val="A22C1E0C"/>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CF7641C"/>
    <w:multiLevelType w:val="hybridMultilevel"/>
    <w:tmpl w:val="B530A54A"/>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DEF0192"/>
    <w:multiLevelType w:val="hybridMultilevel"/>
    <w:tmpl w:val="FD30B17E"/>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3825F1"/>
    <w:multiLevelType w:val="hybridMultilevel"/>
    <w:tmpl w:val="888AB4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6429439B"/>
    <w:multiLevelType w:val="hybridMultilevel"/>
    <w:tmpl w:val="C4965CD6"/>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1675BC3"/>
    <w:multiLevelType w:val="hybridMultilevel"/>
    <w:tmpl w:val="42A881CA"/>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887DD7"/>
    <w:multiLevelType w:val="hybridMultilevel"/>
    <w:tmpl w:val="0306515C"/>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6E741AB"/>
    <w:multiLevelType w:val="hybridMultilevel"/>
    <w:tmpl w:val="3564B372"/>
    <w:lvl w:ilvl="0" w:tplc="E7EC0E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9FD3269"/>
    <w:multiLevelType w:val="hybridMultilevel"/>
    <w:tmpl w:val="37AE5BCA"/>
    <w:lvl w:ilvl="0" w:tplc="E7EC0EE2">
      <w:numFmt w:val="bullet"/>
      <w:lvlText w:val=""/>
      <w:lvlJc w:val="left"/>
      <w:pPr>
        <w:ind w:left="2160" w:hanging="360"/>
      </w:pPr>
      <w:rPr>
        <w:rFonts w:ascii="Times New Roman" w:eastAsia="Times New Roman" w:hAnsi="Times New Roman"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1" w15:restartNumberingAfterBreak="0">
    <w:nsid w:val="7A392E1B"/>
    <w:multiLevelType w:val="hybridMultilevel"/>
    <w:tmpl w:val="1FE01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0576CE"/>
    <w:multiLevelType w:val="hybridMultilevel"/>
    <w:tmpl w:val="2B54AD30"/>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7FBD3B5C"/>
    <w:multiLevelType w:val="hybridMultilevel"/>
    <w:tmpl w:val="E8D869A8"/>
    <w:lvl w:ilvl="0" w:tplc="E7EC0EE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371000851">
    <w:abstractNumId w:val="20"/>
  </w:num>
  <w:num w:numId="2" w16cid:durableId="1949118192">
    <w:abstractNumId w:val="31"/>
  </w:num>
  <w:num w:numId="3" w16cid:durableId="41296910">
    <w:abstractNumId w:val="29"/>
  </w:num>
  <w:num w:numId="4" w16cid:durableId="1925260825">
    <w:abstractNumId w:val="15"/>
  </w:num>
  <w:num w:numId="5" w16cid:durableId="1425494198">
    <w:abstractNumId w:val="12"/>
  </w:num>
  <w:num w:numId="6" w16cid:durableId="685836818">
    <w:abstractNumId w:val="3"/>
  </w:num>
  <w:num w:numId="7" w16cid:durableId="113209412">
    <w:abstractNumId w:val="9"/>
  </w:num>
  <w:num w:numId="8" w16cid:durableId="257255453">
    <w:abstractNumId w:val="27"/>
  </w:num>
  <w:num w:numId="9" w16cid:durableId="1967421744">
    <w:abstractNumId w:val="0"/>
  </w:num>
  <w:num w:numId="10" w16cid:durableId="1741438207">
    <w:abstractNumId w:val="19"/>
  </w:num>
  <w:num w:numId="11" w16cid:durableId="301496818">
    <w:abstractNumId w:val="32"/>
  </w:num>
  <w:num w:numId="12" w16cid:durableId="534268911">
    <w:abstractNumId w:val="21"/>
  </w:num>
  <w:num w:numId="13" w16cid:durableId="846791591">
    <w:abstractNumId w:val="16"/>
  </w:num>
  <w:num w:numId="14" w16cid:durableId="1770346852">
    <w:abstractNumId w:val="6"/>
  </w:num>
  <w:num w:numId="15" w16cid:durableId="1563562965">
    <w:abstractNumId w:val="4"/>
  </w:num>
  <w:num w:numId="16" w16cid:durableId="977759726">
    <w:abstractNumId w:val="5"/>
  </w:num>
  <w:num w:numId="17" w16cid:durableId="1647663851">
    <w:abstractNumId w:val="18"/>
  </w:num>
  <w:num w:numId="18" w16cid:durableId="1707751830">
    <w:abstractNumId w:val="25"/>
  </w:num>
  <w:num w:numId="19" w16cid:durableId="1592279732">
    <w:abstractNumId w:val="11"/>
  </w:num>
  <w:num w:numId="20" w16cid:durableId="249430565">
    <w:abstractNumId w:val="1"/>
  </w:num>
  <w:num w:numId="21" w16cid:durableId="990793546">
    <w:abstractNumId w:val="7"/>
  </w:num>
  <w:num w:numId="22" w16cid:durableId="1510291503">
    <w:abstractNumId w:val="14"/>
  </w:num>
  <w:num w:numId="23" w16cid:durableId="1104569567">
    <w:abstractNumId w:val="2"/>
  </w:num>
  <w:num w:numId="24" w16cid:durableId="55127694">
    <w:abstractNumId w:val="22"/>
  </w:num>
  <w:num w:numId="25" w16cid:durableId="1753547216">
    <w:abstractNumId w:val="13"/>
  </w:num>
  <w:num w:numId="26" w16cid:durableId="1153912364">
    <w:abstractNumId w:val="10"/>
  </w:num>
  <w:num w:numId="27" w16cid:durableId="1789012227">
    <w:abstractNumId w:val="33"/>
  </w:num>
  <w:num w:numId="28" w16cid:durableId="860776310">
    <w:abstractNumId w:val="26"/>
  </w:num>
  <w:num w:numId="29" w16cid:durableId="1146585040">
    <w:abstractNumId w:val="8"/>
  </w:num>
  <w:num w:numId="30" w16cid:durableId="1494681641">
    <w:abstractNumId w:val="23"/>
  </w:num>
  <w:num w:numId="31" w16cid:durableId="557208457">
    <w:abstractNumId w:val="28"/>
  </w:num>
  <w:num w:numId="32" w16cid:durableId="893353744">
    <w:abstractNumId w:val="24"/>
  </w:num>
  <w:num w:numId="33" w16cid:durableId="983855686">
    <w:abstractNumId w:val="17"/>
  </w:num>
  <w:num w:numId="34" w16cid:durableId="17272966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63C2"/>
    <w:rsid w:val="001971E0"/>
    <w:rsid w:val="001C2DF6"/>
    <w:rsid w:val="00333C53"/>
    <w:rsid w:val="00442179"/>
    <w:rsid w:val="004438B9"/>
    <w:rsid w:val="0060151C"/>
    <w:rsid w:val="007563C2"/>
    <w:rsid w:val="007F7D4B"/>
    <w:rsid w:val="00831784"/>
    <w:rsid w:val="00862929"/>
    <w:rsid w:val="00A4495E"/>
    <w:rsid w:val="00BD2F34"/>
    <w:rsid w:val="00D45C2E"/>
    <w:rsid w:val="00D65DEB"/>
    <w:rsid w:val="00DE565E"/>
    <w:rsid w:val="00E15783"/>
    <w:rsid w:val="00F74F51"/>
    <w:rsid w:val="00FA3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0956A"/>
  <w15:docId w15:val="{516C9518-055A-4995-B672-4B986B24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53"/>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0"/>
      <w:ind w:left="874"/>
      <w:jc w:val="both"/>
    </w:pPr>
    <w:rPr>
      <w:sz w:val="24"/>
      <w:szCs w:val="24"/>
    </w:rPr>
  </w:style>
  <w:style w:type="paragraph" w:styleId="KonuBal">
    <w:name w:val="Title"/>
    <w:basedOn w:val="Normal"/>
    <w:uiPriority w:val="10"/>
    <w:qFormat/>
    <w:pPr>
      <w:spacing w:before="160"/>
      <w:ind w:left="874"/>
      <w:jc w:val="both"/>
    </w:pPr>
    <w:rPr>
      <w:b/>
      <w:bCs/>
      <w:sz w:val="24"/>
      <w:szCs w:val="24"/>
    </w:rPr>
  </w:style>
  <w:style w:type="paragraph" w:styleId="ListeParagraf">
    <w:name w:val="List Paragraph"/>
    <w:basedOn w:val="Normal"/>
    <w:uiPriority w:val="1"/>
    <w:qFormat/>
    <w:pPr>
      <w:spacing w:before="160"/>
      <w:ind w:left="874" w:right="871"/>
      <w:jc w:val="both"/>
    </w:pPr>
  </w:style>
  <w:style w:type="paragraph" w:customStyle="1" w:styleId="TableParagraph">
    <w:name w:val="Table Paragraph"/>
    <w:basedOn w:val="Normal"/>
    <w:uiPriority w:val="1"/>
    <w:qFormat/>
    <w:pPr>
      <w:ind w:left="108"/>
    </w:pPr>
  </w:style>
  <w:style w:type="paragraph" w:styleId="stBilgi">
    <w:name w:val="header"/>
    <w:basedOn w:val="Normal"/>
    <w:link w:val="stBilgiChar"/>
    <w:uiPriority w:val="99"/>
    <w:unhideWhenUsed/>
    <w:rsid w:val="00DE565E"/>
    <w:pPr>
      <w:tabs>
        <w:tab w:val="center" w:pos="4536"/>
        <w:tab w:val="right" w:pos="9072"/>
      </w:tabs>
    </w:pPr>
  </w:style>
  <w:style w:type="character" w:customStyle="1" w:styleId="stBilgiChar">
    <w:name w:val="Üst Bilgi Char"/>
    <w:basedOn w:val="VarsaylanParagrafYazTipi"/>
    <w:link w:val="stBilgi"/>
    <w:uiPriority w:val="99"/>
    <w:rsid w:val="00DE565E"/>
    <w:rPr>
      <w:rFonts w:ascii="Times New Roman" w:eastAsia="Times New Roman" w:hAnsi="Times New Roman" w:cs="Times New Roman"/>
      <w:lang w:val="tr-TR"/>
    </w:rPr>
  </w:style>
  <w:style w:type="paragraph" w:styleId="AltBilgi">
    <w:name w:val="footer"/>
    <w:basedOn w:val="Normal"/>
    <w:link w:val="AltBilgiChar"/>
    <w:uiPriority w:val="99"/>
    <w:unhideWhenUsed/>
    <w:rsid w:val="00DE565E"/>
    <w:pPr>
      <w:tabs>
        <w:tab w:val="center" w:pos="4536"/>
        <w:tab w:val="right" w:pos="9072"/>
      </w:tabs>
    </w:pPr>
  </w:style>
  <w:style w:type="character" w:customStyle="1" w:styleId="AltBilgiChar">
    <w:name w:val="Alt Bilgi Char"/>
    <w:basedOn w:val="VarsaylanParagrafYazTipi"/>
    <w:link w:val="AltBilgi"/>
    <w:uiPriority w:val="99"/>
    <w:rsid w:val="00DE565E"/>
    <w:rPr>
      <w:rFonts w:ascii="Times New Roman" w:eastAsia="Times New Roman" w:hAnsi="Times New Roman" w:cs="Times New Roman"/>
      <w:lang w:val="tr-TR"/>
    </w:rPr>
  </w:style>
  <w:style w:type="paragraph" w:styleId="NormalWeb">
    <w:name w:val="Normal (Web)"/>
    <w:basedOn w:val="Normal"/>
    <w:uiPriority w:val="99"/>
    <w:semiHidden/>
    <w:unhideWhenUsed/>
    <w:rsid w:val="00A449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684">
      <w:bodyDiv w:val="1"/>
      <w:marLeft w:val="0"/>
      <w:marRight w:val="0"/>
      <w:marTop w:val="0"/>
      <w:marBottom w:val="0"/>
      <w:divBdr>
        <w:top w:val="none" w:sz="0" w:space="0" w:color="auto"/>
        <w:left w:val="none" w:sz="0" w:space="0" w:color="auto"/>
        <w:bottom w:val="none" w:sz="0" w:space="0" w:color="auto"/>
        <w:right w:val="none" w:sz="0" w:space="0" w:color="auto"/>
      </w:divBdr>
    </w:div>
    <w:div w:id="49497320">
      <w:bodyDiv w:val="1"/>
      <w:marLeft w:val="0"/>
      <w:marRight w:val="0"/>
      <w:marTop w:val="0"/>
      <w:marBottom w:val="0"/>
      <w:divBdr>
        <w:top w:val="none" w:sz="0" w:space="0" w:color="auto"/>
        <w:left w:val="none" w:sz="0" w:space="0" w:color="auto"/>
        <w:bottom w:val="none" w:sz="0" w:space="0" w:color="auto"/>
        <w:right w:val="none" w:sz="0" w:space="0" w:color="auto"/>
      </w:divBdr>
    </w:div>
    <w:div w:id="62261127">
      <w:bodyDiv w:val="1"/>
      <w:marLeft w:val="0"/>
      <w:marRight w:val="0"/>
      <w:marTop w:val="0"/>
      <w:marBottom w:val="0"/>
      <w:divBdr>
        <w:top w:val="none" w:sz="0" w:space="0" w:color="auto"/>
        <w:left w:val="none" w:sz="0" w:space="0" w:color="auto"/>
        <w:bottom w:val="none" w:sz="0" w:space="0" w:color="auto"/>
        <w:right w:val="none" w:sz="0" w:space="0" w:color="auto"/>
      </w:divBdr>
    </w:div>
    <w:div w:id="97141567">
      <w:bodyDiv w:val="1"/>
      <w:marLeft w:val="0"/>
      <w:marRight w:val="0"/>
      <w:marTop w:val="0"/>
      <w:marBottom w:val="0"/>
      <w:divBdr>
        <w:top w:val="none" w:sz="0" w:space="0" w:color="auto"/>
        <w:left w:val="none" w:sz="0" w:space="0" w:color="auto"/>
        <w:bottom w:val="none" w:sz="0" w:space="0" w:color="auto"/>
        <w:right w:val="none" w:sz="0" w:space="0" w:color="auto"/>
      </w:divBdr>
    </w:div>
    <w:div w:id="100035164">
      <w:bodyDiv w:val="1"/>
      <w:marLeft w:val="0"/>
      <w:marRight w:val="0"/>
      <w:marTop w:val="0"/>
      <w:marBottom w:val="0"/>
      <w:divBdr>
        <w:top w:val="none" w:sz="0" w:space="0" w:color="auto"/>
        <w:left w:val="none" w:sz="0" w:space="0" w:color="auto"/>
        <w:bottom w:val="none" w:sz="0" w:space="0" w:color="auto"/>
        <w:right w:val="none" w:sz="0" w:space="0" w:color="auto"/>
      </w:divBdr>
    </w:div>
    <w:div w:id="135034716">
      <w:bodyDiv w:val="1"/>
      <w:marLeft w:val="0"/>
      <w:marRight w:val="0"/>
      <w:marTop w:val="0"/>
      <w:marBottom w:val="0"/>
      <w:divBdr>
        <w:top w:val="none" w:sz="0" w:space="0" w:color="auto"/>
        <w:left w:val="none" w:sz="0" w:space="0" w:color="auto"/>
        <w:bottom w:val="none" w:sz="0" w:space="0" w:color="auto"/>
        <w:right w:val="none" w:sz="0" w:space="0" w:color="auto"/>
      </w:divBdr>
    </w:div>
    <w:div w:id="143738955">
      <w:bodyDiv w:val="1"/>
      <w:marLeft w:val="0"/>
      <w:marRight w:val="0"/>
      <w:marTop w:val="0"/>
      <w:marBottom w:val="0"/>
      <w:divBdr>
        <w:top w:val="none" w:sz="0" w:space="0" w:color="auto"/>
        <w:left w:val="none" w:sz="0" w:space="0" w:color="auto"/>
        <w:bottom w:val="none" w:sz="0" w:space="0" w:color="auto"/>
        <w:right w:val="none" w:sz="0" w:space="0" w:color="auto"/>
      </w:divBdr>
    </w:div>
    <w:div w:id="183130029">
      <w:bodyDiv w:val="1"/>
      <w:marLeft w:val="0"/>
      <w:marRight w:val="0"/>
      <w:marTop w:val="0"/>
      <w:marBottom w:val="0"/>
      <w:divBdr>
        <w:top w:val="none" w:sz="0" w:space="0" w:color="auto"/>
        <w:left w:val="none" w:sz="0" w:space="0" w:color="auto"/>
        <w:bottom w:val="none" w:sz="0" w:space="0" w:color="auto"/>
        <w:right w:val="none" w:sz="0" w:space="0" w:color="auto"/>
      </w:divBdr>
    </w:div>
    <w:div w:id="187916273">
      <w:bodyDiv w:val="1"/>
      <w:marLeft w:val="0"/>
      <w:marRight w:val="0"/>
      <w:marTop w:val="0"/>
      <w:marBottom w:val="0"/>
      <w:divBdr>
        <w:top w:val="none" w:sz="0" w:space="0" w:color="auto"/>
        <w:left w:val="none" w:sz="0" w:space="0" w:color="auto"/>
        <w:bottom w:val="none" w:sz="0" w:space="0" w:color="auto"/>
        <w:right w:val="none" w:sz="0" w:space="0" w:color="auto"/>
      </w:divBdr>
    </w:div>
    <w:div w:id="314604085">
      <w:bodyDiv w:val="1"/>
      <w:marLeft w:val="0"/>
      <w:marRight w:val="0"/>
      <w:marTop w:val="0"/>
      <w:marBottom w:val="0"/>
      <w:divBdr>
        <w:top w:val="none" w:sz="0" w:space="0" w:color="auto"/>
        <w:left w:val="none" w:sz="0" w:space="0" w:color="auto"/>
        <w:bottom w:val="none" w:sz="0" w:space="0" w:color="auto"/>
        <w:right w:val="none" w:sz="0" w:space="0" w:color="auto"/>
      </w:divBdr>
    </w:div>
    <w:div w:id="324746254">
      <w:bodyDiv w:val="1"/>
      <w:marLeft w:val="0"/>
      <w:marRight w:val="0"/>
      <w:marTop w:val="0"/>
      <w:marBottom w:val="0"/>
      <w:divBdr>
        <w:top w:val="none" w:sz="0" w:space="0" w:color="auto"/>
        <w:left w:val="none" w:sz="0" w:space="0" w:color="auto"/>
        <w:bottom w:val="none" w:sz="0" w:space="0" w:color="auto"/>
        <w:right w:val="none" w:sz="0" w:space="0" w:color="auto"/>
      </w:divBdr>
    </w:div>
    <w:div w:id="415900570">
      <w:bodyDiv w:val="1"/>
      <w:marLeft w:val="0"/>
      <w:marRight w:val="0"/>
      <w:marTop w:val="0"/>
      <w:marBottom w:val="0"/>
      <w:divBdr>
        <w:top w:val="none" w:sz="0" w:space="0" w:color="auto"/>
        <w:left w:val="none" w:sz="0" w:space="0" w:color="auto"/>
        <w:bottom w:val="none" w:sz="0" w:space="0" w:color="auto"/>
        <w:right w:val="none" w:sz="0" w:space="0" w:color="auto"/>
      </w:divBdr>
    </w:div>
    <w:div w:id="427584149">
      <w:bodyDiv w:val="1"/>
      <w:marLeft w:val="0"/>
      <w:marRight w:val="0"/>
      <w:marTop w:val="0"/>
      <w:marBottom w:val="0"/>
      <w:divBdr>
        <w:top w:val="none" w:sz="0" w:space="0" w:color="auto"/>
        <w:left w:val="none" w:sz="0" w:space="0" w:color="auto"/>
        <w:bottom w:val="none" w:sz="0" w:space="0" w:color="auto"/>
        <w:right w:val="none" w:sz="0" w:space="0" w:color="auto"/>
      </w:divBdr>
    </w:div>
    <w:div w:id="478765905">
      <w:bodyDiv w:val="1"/>
      <w:marLeft w:val="0"/>
      <w:marRight w:val="0"/>
      <w:marTop w:val="0"/>
      <w:marBottom w:val="0"/>
      <w:divBdr>
        <w:top w:val="none" w:sz="0" w:space="0" w:color="auto"/>
        <w:left w:val="none" w:sz="0" w:space="0" w:color="auto"/>
        <w:bottom w:val="none" w:sz="0" w:space="0" w:color="auto"/>
        <w:right w:val="none" w:sz="0" w:space="0" w:color="auto"/>
      </w:divBdr>
    </w:div>
    <w:div w:id="482356009">
      <w:bodyDiv w:val="1"/>
      <w:marLeft w:val="0"/>
      <w:marRight w:val="0"/>
      <w:marTop w:val="0"/>
      <w:marBottom w:val="0"/>
      <w:divBdr>
        <w:top w:val="none" w:sz="0" w:space="0" w:color="auto"/>
        <w:left w:val="none" w:sz="0" w:space="0" w:color="auto"/>
        <w:bottom w:val="none" w:sz="0" w:space="0" w:color="auto"/>
        <w:right w:val="none" w:sz="0" w:space="0" w:color="auto"/>
      </w:divBdr>
    </w:div>
    <w:div w:id="502670766">
      <w:bodyDiv w:val="1"/>
      <w:marLeft w:val="0"/>
      <w:marRight w:val="0"/>
      <w:marTop w:val="0"/>
      <w:marBottom w:val="0"/>
      <w:divBdr>
        <w:top w:val="none" w:sz="0" w:space="0" w:color="auto"/>
        <w:left w:val="none" w:sz="0" w:space="0" w:color="auto"/>
        <w:bottom w:val="none" w:sz="0" w:space="0" w:color="auto"/>
        <w:right w:val="none" w:sz="0" w:space="0" w:color="auto"/>
      </w:divBdr>
    </w:div>
    <w:div w:id="527528914">
      <w:bodyDiv w:val="1"/>
      <w:marLeft w:val="0"/>
      <w:marRight w:val="0"/>
      <w:marTop w:val="0"/>
      <w:marBottom w:val="0"/>
      <w:divBdr>
        <w:top w:val="none" w:sz="0" w:space="0" w:color="auto"/>
        <w:left w:val="none" w:sz="0" w:space="0" w:color="auto"/>
        <w:bottom w:val="none" w:sz="0" w:space="0" w:color="auto"/>
        <w:right w:val="none" w:sz="0" w:space="0" w:color="auto"/>
      </w:divBdr>
    </w:div>
    <w:div w:id="533544015">
      <w:bodyDiv w:val="1"/>
      <w:marLeft w:val="0"/>
      <w:marRight w:val="0"/>
      <w:marTop w:val="0"/>
      <w:marBottom w:val="0"/>
      <w:divBdr>
        <w:top w:val="none" w:sz="0" w:space="0" w:color="auto"/>
        <w:left w:val="none" w:sz="0" w:space="0" w:color="auto"/>
        <w:bottom w:val="none" w:sz="0" w:space="0" w:color="auto"/>
        <w:right w:val="none" w:sz="0" w:space="0" w:color="auto"/>
      </w:divBdr>
    </w:div>
    <w:div w:id="561676278">
      <w:bodyDiv w:val="1"/>
      <w:marLeft w:val="0"/>
      <w:marRight w:val="0"/>
      <w:marTop w:val="0"/>
      <w:marBottom w:val="0"/>
      <w:divBdr>
        <w:top w:val="none" w:sz="0" w:space="0" w:color="auto"/>
        <w:left w:val="none" w:sz="0" w:space="0" w:color="auto"/>
        <w:bottom w:val="none" w:sz="0" w:space="0" w:color="auto"/>
        <w:right w:val="none" w:sz="0" w:space="0" w:color="auto"/>
      </w:divBdr>
    </w:div>
    <w:div w:id="584581699">
      <w:bodyDiv w:val="1"/>
      <w:marLeft w:val="0"/>
      <w:marRight w:val="0"/>
      <w:marTop w:val="0"/>
      <w:marBottom w:val="0"/>
      <w:divBdr>
        <w:top w:val="none" w:sz="0" w:space="0" w:color="auto"/>
        <w:left w:val="none" w:sz="0" w:space="0" w:color="auto"/>
        <w:bottom w:val="none" w:sz="0" w:space="0" w:color="auto"/>
        <w:right w:val="none" w:sz="0" w:space="0" w:color="auto"/>
      </w:divBdr>
    </w:div>
    <w:div w:id="615790618">
      <w:bodyDiv w:val="1"/>
      <w:marLeft w:val="0"/>
      <w:marRight w:val="0"/>
      <w:marTop w:val="0"/>
      <w:marBottom w:val="0"/>
      <w:divBdr>
        <w:top w:val="none" w:sz="0" w:space="0" w:color="auto"/>
        <w:left w:val="none" w:sz="0" w:space="0" w:color="auto"/>
        <w:bottom w:val="none" w:sz="0" w:space="0" w:color="auto"/>
        <w:right w:val="none" w:sz="0" w:space="0" w:color="auto"/>
      </w:divBdr>
    </w:div>
    <w:div w:id="668754029">
      <w:bodyDiv w:val="1"/>
      <w:marLeft w:val="0"/>
      <w:marRight w:val="0"/>
      <w:marTop w:val="0"/>
      <w:marBottom w:val="0"/>
      <w:divBdr>
        <w:top w:val="none" w:sz="0" w:space="0" w:color="auto"/>
        <w:left w:val="none" w:sz="0" w:space="0" w:color="auto"/>
        <w:bottom w:val="none" w:sz="0" w:space="0" w:color="auto"/>
        <w:right w:val="none" w:sz="0" w:space="0" w:color="auto"/>
      </w:divBdr>
    </w:div>
    <w:div w:id="676808380">
      <w:bodyDiv w:val="1"/>
      <w:marLeft w:val="0"/>
      <w:marRight w:val="0"/>
      <w:marTop w:val="0"/>
      <w:marBottom w:val="0"/>
      <w:divBdr>
        <w:top w:val="none" w:sz="0" w:space="0" w:color="auto"/>
        <w:left w:val="none" w:sz="0" w:space="0" w:color="auto"/>
        <w:bottom w:val="none" w:sz="0" w:space="0" w:color="auto"/>
        <w:right w:val="none" w:sz="0" w:space="0" w:color="auto"/>
      </w:divBdr>
    </w:div>
    <w:div w:id="765812496">
      <w:bodyDiv w:val="1"/>
      <w:marLeft w:val="0"/>
      <w:marRight w:val="0"/>
      <w:marTop w:val="0"/>
      <w:marBottom w:val="0"/>
      <w:divBdr>
        <w:top w:val="none" w:sz="0" w:space="0" w:color="auto"/>
        <w:left w:val="none" w:sz="0" w:space="0" w:color="auto"/>
        <w:bottom w:val="none" w:sz="0" w:space="0" w:color="auto"/>
        <w:right w:val="none" w:sz="0" w:space="0" w:color="auto"/>
      </w:divBdr>
    </w:div>
    <w:div w:id="774516278">
      <w:bodyDiv w:val="1"/>
      <w:marLeft w:val="0"/>
      <w:marRight w:val="0"/>
      <w:marTop w:val="0"/>
      <w:marBottom w:val="0"/>
      <w:divBdr>
        <w:top w:val="none" w:sz="0" w:space="0" w:color="auto"/>
        <w:left w:val="none" w:sz="0" w:space="0" w:color="auto"/>
        <w:bottom w:val="none" w:sz="0" w:space="0" w:color="auto"/>
        <w:right w:val="none" w:sz="0" w:space="0" w:color="auto"/>
      </w:divBdr>
    </w:div>
    <w:div w:id="956571533">
      <w:bodyDiv w:val="1"/>
      <w:marLeft w:val="0"/>
      <w:marRight w:val="0"/>
      <w:marTop w:val="0"/>
      <w:marBottom w:val="0"/>
      <w:divBdr>
        <w:top w:val="none" w:sz="0" w:space="0" w:color="auto"/>
        <w:left w:val="none" w:sz="0" w:space="0" w:color="auto"/>
        <w:bottom w:val="none" w:sz="0" w:space="0" w:color="auto"/>
        <w:right w:val="none" w:sz="0" w:space="0" w:color="auto"/>
      </w:divBdr>
    </w:div>
    <w:div w:id="960569945">
      <w:bodyDiv w:val="1"/>
      <w:marLeft w:val="0"/>
      <w:marRight w:val="0"/>
      <w:marTop w:val="0"/>
      <w:marBottom w:val="0"/>
      <w:divBdr>
        <w:top w:val="none" w:sz="0" w:space="0" w:color="auto"/>
        <w:left w:val="none" w:sz="0" w:space="0" w:color="auto"/>
        <w:bottom w:val="none" w:sz="0" w:space="0" w:color="auto"/>
        <w:right w:val="none" w:sz="0" w:space="0" w:color="auto"/>
      </w:divBdr>
    </w:div>
    <w:div w:id="1004169277">
      <w:bodyDiv w:val="1"/>
      <w:marLeft w:val="0"/>
      <w:marRight w:val="0"/>
      <w:marTop w:val="0"/>
      <w:marBottom w:val="0"/>
      <w:divBdr>
        <w:top w:val="none" w:sz="0" w:space="0" w:color="auto"/>
        <w:left w:val="none" w:sz="0" w:space="0" w:color="auto"/>
        <w:bottom w:val="none" w:sz="0" w:space="0" w:color="auto"/>
        <w:right w:val="none" w:sz="0" w:space="0" w:color="auto"/>
      </w:divBdr>
    </w:div>
    <w:div w:id="1020014522">
      <w:bodyDiv w:val="1"/>
      <w:marLeft w:val="0"/>
      <w:marRight w:val="0"/>
      <w:marTop w:val="0"/>
      <w:marBottom w:val="0"/>
      <w:divBdr>
        <w:top w:val="none" w:sz="0" w:space="0" w:color="auto"/>
        <w:left w:val="none" w:sz="0" w:space="0" w:color="auto"/>
        <w:bottom w:val="none" w:sz="0" w:space="0" w:color="auto"/>
        <w:right w:val="none" w:sz="0" w:space="0" w:color="auto"/>
      </w:divBdr>
    </w:div>
    <w:div w:id="1047606785">
      <w:bodyDiv w:val="1"/>
      <w:marLeft w:val="0"/>
      <w:marRight w:val="0"/>
      <w:marTop w:val="0"/>
      <w:marBottom w:val="0"/>
      <w:divBdr>
        <w:top w:val="none" w:sz="0" w:space="0" w:color="auto"/>
        <w:left w:val="none" w:sz="0" w:space="0" w:color="auto"/>
        <w:bottom w:val="none" w:sz="0" w:space="0" w:color="auto"/>
        <w:right w:val="none" w:sz="0" w:space="0" w:color="auto"/>
      </w:divBdr>
    </w:div>
    <w:div w:id="1084883925">
      <w:bodyDiv w:val="1"/>
      <w:marLeft w:val="0"/>
      <w:marRight w:val="0"/>
      <w:marTop w:val="0"/>
      <w:marBottom w:val="0"/>
      <w:divBdr>
        <w:top w:val="none" w:sz="0" w:space="0" w:color="auto"/>
        <w:left w:val="none" w:sz="0" w:space="0" w:color="auto"/>
        <w:bottom w:val="none" w:sz="0" w:space="0" w:color="auto"/>
        <w:right w:val="none" w:sz="0" w:space="0" w:color="auto"/>
      </w:divBdr>
    </w:div>
    <w:div w:id="1091659994">
      <w:bodyDiv w:val="1"/>
      <w:marLeft w:val="0"/>
      <w:marRight w:val="0"/>
      <w:marTop w:val="0"/>
      <w:marBottom w:val="0"/>
      <w:divBdr>
        <w:top w:val="none" w:sz="0" w:space="0" w:color="auto"/>
        <w:left w:val="none" w:sz="0" w:space="0" w:color="auto"/>
        <w:bottom w:val="none" w:sz="0" w:space="0" w:color="auto"/>
        <w:right w:val="none" w:sz="0" w:space="0" w:color="auto"/>
      </w:divBdr>
    </w:div>
    <w:div w:id="1110316015">
      <w:bodyDiv w:val="1"/>
      <w:marLeft w:val="0"/>
      <w:marRight w:val="0"/>
      <w:marTop w:val="0"/>
      <w:marBottom w:val="0"/>
      <w:divBdr>
        <w:top w:val="none" w:sz="0" w:space="0" w:color="auto"/>
        <w:left w:val="none" w:sz="0" w:space="0" w:color="auto"/>
        <w:bottom w:val="none" w:sz="0" w:space="0" w:color="auto"/>
        <w:right w:val="none" w:sz="0" w:space="0" w:color="auto"/>
      </w:divBdr>
    </w:div>
    <w:div w:id="1174344905">
      <w:bodyDiv w:val="1"/>
      <w:marLeft w:val="0"/>
      <w:marRight w:val="0"/>
      <w:marTop w:val="0"/>
      <w:marBottom w:val="0"/>
      <w:divBdr>
        <w:top w:val="none" w:sz="0" w:space="0" w:color="auto"/>
        <w:left w:val="none" w:sz="0" w:space="0" w:color="auto"/>
        <w:bottom w:val="none" w:sz="0" w:space="0" w:color="auto"/>
        <w:right w:val="none" w:sz="0" w:space="0" w:color="auto"/>
      </w:divBdr>
    </w:div>
    <w:div w:id="1208301852">
      <w:bodyDiv w:val="1"/>
      <w:marLeft w:val="0"/>
      <w:marRight w:val="0"/>
      <w:marTop w:val="0"/>
      <w:marBottom w:val="0"/>
      <w:divBdr>
        <w:top w:val="none" w:sz="0" w:space="0" w:color="auto"/>
        <w:left w:val="none" w:sz="0" w:space="0" w:color="auto"/>
        <w:bottom w:val="none" w:sz="0" w:space="0" w:color="auto"/>
        <w:right w:val="none" w:sz="0" w:space="0" w:color="auto"/>
      </w:divBdr>
    </w:div>
    <w:div w:id="1224296600">
      <w:bodyDiv w:val="1"/>
      <w:marLeft w:val="0"/>
      <w:marRight w:val="0"/>
      <w:marTop w:val="0"/>
      <w:marBottom w:val="0"/>
      <w:divBdr>
        <w:top w:val="none" w:sz="0" w:space="0" w:color="auto"/>
        <w:left w:val="none" w:sz="0" w:space="0" w:color="auto"/>
        <w:bottom w:val="none" w:sz="0" w:space="0" w:color="auto"/>
        <w:right w:val="none" w:sz="0" w:space="0" w:color="auto"/>
      </w:divBdr>
    </w:div>
    <w:div w:id="1226641512">
      <w:bodyDiv w:val="1"/>
      <w:marLeft w:val="0"/>
      <w:marRight w:val="0"/>
      <w:marTop w:val="0"/>
      <w:marBottom w:val="0"/>
      <w:divBdr>
        <w:top w:val="none" w:sz="0" w:space="0" w:color="auto"/>
        <w:left w:val="none" w:sz="0" w:space="0" w:color="auto"/>
        <w:bottom w:val="none" w:sz="0" w:space="0" w:color="auto"/>
        <w:right w:val="none" w:sz="0" w:space="0" w:color="auto"/>
      </w:divBdr>
    </w:div>
    <w:div w:id="1235622614">
      <w:bodyDiv w:val="1"/>
      <w:marLeft w:val="0"/>
      <w:marRight w:val="0"/>
      <w:marTop w:val="0"/>
      <w:marBottom w:val="0"/>
      <w:divBdr>
        <w:top w:val="none" w:sz="0" w:space="0" w:color="auto"/>
        <w:left w:val="none" w:sz="0" w:space="0" w:color="auto"/>
        <w:bottom w:val="none" w:sz="0" w:space="0" w:color="auto"/>
        <w:right w:val="none" w:sz="0" w:space="0" w:color="auto"/>
      </w:divBdr>
    </w:div>
    <w:div w:id="1261914290">
      <w:bodyDiv w:val="1"/>
      <w:marLeft w:val="0"/>
      <w:marRight w:val="0"/>
      <w:marTop w:val="0"/>
      <w:marBottom w:val="0"/>
      <w:divBdr>
        <w:top w:val="none" w:sz="0" w:space="0" w:color="auto"/>
        <w:left w:val="none" w:sz="0" w:space="0" w:color="auto"/>
        <w:bottom w:val="none" w:sz="0" w:space="0" w:color="auto"/>
        <w:right w:val="none" w:sz="0" w:space="0" w:color="auto"/>
      </w:divBdr>
    </w:div>
    <w:div w:id="1290624101">
      <w:bodyDiv w:val="1"/>
      <w:marLeft w:val="0"/>
      <w:marRight w:val="0"/>
      <w:marTop w:val="0"/>
      <w:marBottom w:val="0"/>
      <w:divBdr>
        <w:top w:val="none" w:sz="0" w:space="0" w:color="auto"/>
        <w:left w:val="none" w:sz="0" w:space="0" w:color="auto"/>
        <w:bottom w:val="none" w:sz="0" w:space="0" w:color="auto"/>
        <w:right w:val="none" w:sz="0" w:space="0" w:color="auto"/>
      </w:divBdr>
    </w:div>
    <w:div w:id="1448354932">
      <w:bodyDiv w:val="1"/>
      <w:marLeft w:val="0"/>
      <w:marRight w:val="0"/>
      <w:marTop w:val="0"/>
      <w:marBottom w:val="0"/>
      <w:divBdr>
        <w:top w:val="none" w:sz="0" w:space="0" w:color="auto"/>
        <w:left w:val="none" w:sz="0" w:space="0" w:color="auto"/>
        <w:bottom w:val="none" w:sz="0" w:space="0" w:color="auto"/>
        <w:right w:val="none" w:sz="0" w:space="0" w:color="auto"/>
      </w:divBdr>
    </w:div>
    <w:div w:id="1490632903">
      <w:bodyDiv w:val="1"/>
      <w:marLeft w:val="0"/>
      <w:marRight w:val="0"/>
      <w:marTop w:val="0"/>
      <w:marBottom w:val="0"/>
      <w:divBdr>
        <w:top w:val="none" w:sz="0" w:space="0" w:color="auto"/>
        <w:left w:val="none" w:sz="0" w:space="0" w:color="auto"/>
        <w:bottom w:val="none" w:sz="0" w:space="0" w:color="auto"/>
        <w:right w:val="none" w:sz="0" w:space="0" w:color="auto"/>
      </w:divBdr>
    </w:div>
    <w:div w:id="1524979644">
      <w:bodyDiv w:val="1"/>
      <w:marLeft w:val="0"/>
      <w:marRight w:val="0"/>
      <w:marTop w:val="0"/>
      <w:marBottom w:val="0"/>
      <w:divBdr>
        <w:top w:val="none" w:sz="0" w:space="0" w:color="auto"/>
        <w:left w:val="none" w:sz="0" w:space="0" w:color="auto"/>
        <w:bottom w:val="none" w:sz="0" w:space="0" w:color="auto"/>
        <w:right w:val="none" w:sz="0" w:space="0" w:color="auto"/>
      </w:divBdr>
    </w:div>
    <w:div w:id="1556234102">
      <w:bodyDiv w:val="1"/>
      <w:marLeft w:val="0"/>
      <w:marRight w:val="0"/>
      <w:marTop w:val="0"/>
      <w:marBottom w:val="0"/>
      <w:divBdr>
        <w:top w:val="none" w:sz="0" w:space="0" w:color="auto"/>
        <w:left w:val="none" w:sz="0" w:space="0" w:color="auto"/>
        <w:bottom w:val="none" w:sz="0" w:space="0" w:color="auto"/>
        <w:right w:val="none" w:sz="0" w:space="0" w:color="auto"/>
      </w:divBdr>
    </w:div>
    <w:div w:id="1561210253">
      <w:bodyDiv w:val="1"/>
      <w:marLeft w:val="0"/>
      <w:marRight w:val="0"/>
      <w:marTop w:val="0"/>
      <w:marBottom w:val="0"/>
      <w:divBdr>
        <w:top w:val="none" w:sz="0" w:space="0" w:color="auto"/>
        <w:left w:val="none" w:sz="0" w:space="0" w:color="auto"/>
        <w:bottom w:val="none" w:sz="0" w:space="0" w:color="auto"/>
        <w:right w:val="none" w:sz="0" w:space="0" w:color="auto"/>
      </w:divBdr>
    </w:div>
    <w:div w:id="1564292291">
      <w:bodyDiv w:val="1"/>
      <w:marLeft w:val="0"/>
      <w:marRight w:val="0"/>
      <w:marTop w:val="0"/>
      <w:marBottom w:val="0"/>
      <w:divBdr>
        <w:top w:val="none" w:sz="0" w:space="0" w:color="auto"/>
        <w:left w:val="none" w:sz="0" w:space="0" w:color="auto"/>
        <w:bottom w:val="none" w:sz="0" w:space="0" w:color="auto"/>
        <w:right w:val="none" w:sz="0" w:space="0" w:color="auto"/>
      </w:divBdr>
    </w:div>
    <w:div w:id="1587568612">
      <w:bodyDiv w:val="1"/>
      <w:marLeft w:val="0"/>
      <w:marRight w:val="0"/>
      <w:marTop w:val="0"/>
      <w:marBottom w:val="0"/>
      <w:divBdr>
        <w:top w:val="none" w:sz="0" w:space="0" w:color="auto"/>
        <w:left w:val="none" w:sz="0" w:space="0" w:color="auto"/>
        <w:bottom w:val="none" w:sz="0" w:space="0" w:color="auto"/>
        <w:right w:val="none" w:sz="0" w:space="0" w:color="auto"/>
      </w:divBdr>
    </w:div>
    <w:div w:id="1604611023">
      <w:bodyDiv w:val="1"/>
      <w:marLeft w:val="0"/>
      <w:marRight w:val="0"/>
      <w:marTop w:val="0"/>
      <w:marBottom w:val="0"/>
      <w:divBdr>
        <w:top w:val="none" w:sz="0" w:space="0" w:color="auto"/>
        <w:left w:val="none" w:sz="0" w:space="0" w:color="auto"/>
        <w:bottom w:val="none" w:sz="0" w:space="0" w:color="auto"/>
        <w:right w:val="none" w:sz="0" w:space="0" w:color="auto"/>
      </w:divBdr>
    </w:div>
    <w:div w:id="1608931264">
      <w:bodyDiv w:val="1"/>
      <w:marLeft w:val="0"/>
      <w:marRight w:val="0"/>
      <w:marTop w:val="0"/>
      <w:marBottom w:val="0"/>
      <w:divBdr>
        <w:top w:val="none" w:sz="0" w:space="0" w:color="auto"/>
        <w:left w:val="none" w:sz="0" w:space="0" w:color="auto"/>
        <w:bottom w:val="none" w:sz="0" w:space="0" w:color="auto"/>
        <w:right w:val="none" w:sz="0" w:space="0" w:color="auto"/>
      </w:divBdr>
    </w:div>
    <w:div w:id="1643651800">
      <w:bodyDiv w:val="1"/>
      <w:marLeft w:val="0"/>
      <w:marRight w:val="0"/>
      <w:marTop w:val="0"/>
      <w:marBottom w:val="0"/>
      <w:divBdr>
        <w:top w:val="none" w:sz="0" w:space="0" w:color="auto"/>
        <w:left w:val="none" w:sz="0" w:space="0" w:color="auto"/>
        <w:bottom w:val="none" w:sz="0" w:space="0" w:color="auto"/>
        <w:right w:val="none" w:sz="0" w:space="0" w:color="auto"/>
      </w:divBdr>
    </w:div>
    <w:div w:id="1656912280">
      <w:bodyDiv w:val="1"/>
      <w:marLeft w:val="0"/>
      <w:marRight w:val="0"/>
      <w:marTop w:val="0"/>
      <w:marBottom w:val="0"/>
      <w:divBdr>
        <w:top w:val="none" w:sz="0" w:space="0" w:color="auto"/>
        <w:left w:val="none" w:sz="0" w:space="0" w:color="auto"/>
        <w:bottom w:val="none" w:sz="0" w:space="0" w:color="auto"/>
        <w:right w:val="none" w:sz="0" w:space="0" w:color="auto"/>
      </w:divBdr>
    </w:div>
    <w:div w:id="1685546802">
      <w:bodyDiv w:val="1"/>
      <w:marLeft w:val="0"/>
      <w:marRight w:val="0"/>
      <w:marTop w:val="0"/>
      <w:marBottom w:val="0"/>
      <w:divBdr>
        <w:top w:val="none" w:sz="0" w:space="0" w:color="auto"/>
        <w:left w:val="none" w:sz="0" w:space="0" w:color="auto"/>
        <w:bottom w:val="none" w:sz="0" w:space="0" w:color="auto"/>
        <w:right w:val="none" w:sz="0" w:space="0" w:color="auto"/>
      </w:divBdr>
    </w:div>
    <w:div w:id="1693530594">
      <w:bodyDiv w:val="1"/>
      <w:marLeft w:val="0"/>
      <w:marRight w:val="0"/>
      <w:marTop w:val="0"/>
      <w:marBottom w:val="0"/>
      <w:divBdr>
        <w:top w:val="none" w:sz="0" w:space="0" w:color="auto"/>
        <w:left w:val="none" w:sz="0" w:space="0" w:color="auto"/>
        <w:bottom w:val="none" w:sz="0" w:space="0" w:color="auto"/>
        <w:right w:val="none" w:sz="0" w:space="0" w:color="auto"/>
      </w:divBdr>
    </w:div>
    <w:div w:id="1716344546">
      <w:bodyDiv w:val="1"/>
      <w:marLeft w:val="0"/>
      <w:marRight w:val="0"/>
      <w:marTop w:val="0"/>
      <w:marBottom w:val="0"/>
      <w:divBdr>
        <w:top w:val="none" w:sz="0" w:space="0" w:color="auto"/>
        <w:left w:val="none" w:sz="0" w:space="0" w:color="auto"/>
        <w:bottom w:val="none" w:sz="0" w:space="0" w:color="auto"/>
        <w:right w:val="none" w:sz="0" w:space="0" w:color="auto"/>
      </w:divBdr>
    </w:div>
    <w:div w:id="1774472596">
      <w:bodyDiv w:val="1"/>
      <w:marLeft w:val="0"/>
      <w:marRight w:val="0"/>
      <w:marTop w:val="0"/>
      <w:marBottom w:val="0"/>
      <w:divBdr>
        <w:top w:val="none" w:sz="0" w:space="0" w:color="auto"/>
        <w:left w:val="none" w:sz="0" w:space="0" w:color="auto"/>
        <w:bottom w:val="none" w:sz="0" w:space="0" w:color="auto"/>
        <w:right w:val="none" w:sz="0" w:space="0" w:color="auto"/>
      </w:divBdr>
    </w:div>
    <w:div w:id="1779982581">
      <w:bodyDiv w:val="1"/>
      <w:marLeft w:val="0"/>
      <w:marRight w:val="0"/>
      <w:marTop w:val="0"/>
      <w:marBottom w:val="0"/>
      <w:divBdr>
        <w:top w:val="none" w:sz="0" w:space="0" w:color="auto"/>
        <w:left w:val="none" w:sz="0" w:space="0" w:color="auto"/>
        <w:bottom w:val="none" w:sz="0" w:space="0" w:color="auto"/>
        <w:right w:val="none" w:sz="0" w:space="0" w:color="auto"/>
      </w:divBdr>
    </w:div>
    <w:div w:id="1807891703">
      <w:bodyDiv w:val="1"/>
      <w:marLeft w:val="0"/>
      <w:marRight w:val="0"/>
      <w:marTop w:val="0"/>
      <w:marBottom w:val="0"/>
      <w:divBdr>
        <w:top w:val="none" w:sz="0" w:space="0" w:color="auto"/>
        <w:left w:val="none" w:sz="0" w:space="0" w:color="auto"/>
        <w:bottom w:val="none" w:sz="0" w:space="0" w:color="auto"/>
        <w:right w:val="none" w:sz="0" w:space="0" w:color="auto"/>
      </w:divBdr>
    </w:div>
    <w:div w:id="1811049093">
      <w:bodyDiv w:val="1"/>
      <w:marLeft w:val="0"/>
      <w:marRight w:val="0"/>
      <w:marTop w:val="0"/>
      <w:marBottom w:val="0"/>
      <w:divBdr>
        <w:top w:val="none" w:sz="0" w:space="0" w:color="auto"/>
        <w:left w:val="none" w:sz="0" w:space="0" w:color="auto"/>
        <w:bottom w:val="none" w:sz="0" w:space="0" w:color="auto"/>
        <w:right w:val="none" w:sz="0" w:space="0" w:color="auto"/>
      </w:divBdr>
    </w:div>
    <w:div w:id="1816098142">
      <w:bodyDiv w:val="1"/>
      <w:marLeft w:val="0"/>
      <w:marRight w:val="0"/>
      <w:marTop w:val="0"/>
      <w:marBottom w:val="0"/>
      <w:divBdr>
        <w:top w:val="none" w:sz="0" w:space="0" w:color="auto"/>
        <w:left w:val="none" w:sz="0" w:space="0" w:color="auto"/>
        <w:bottom w:val="none" w:sz="0" w:space="0" w:color="auto"/>
        <w:right w:val="none" w:sz="0" w:space="0" w:color="auto"/>
      </w:divBdr>
    </w:div>
    <w:div w:id="1836916132">
      <w:bodyDiv w:val="1"/>
      <w:marLeft w:val="0"/>
      <w:marRight w:val="0"/>
      <w:marTop w:val="0"/>
      <w:marBottom w:val="0"/>
      <w:divBdr>
        <w:top w:val="none" w:sz="0" w:space="0" w:color="auto"/>
        <w:left w:val="none" w:sz="0" w:space="0" w:color="auto"/>
        <w:bottom w:val="none" w:sz="0" w:space="0" w:color="auto"/>
        <w:right w:val="none" w:sz="0" w:space="0" w:color="auto"/>
      </w:divBdr>
    </w:div>
    <w:div w:id="1900287380">
      <w:bodyDiv w:val="1"/>
      <w:marLeft w:val="0"/>
      <w:marRight w:val="0"/>
      <w:marTop w:val="0"/>
      <w:marBottom w:val="0"/>
      <w:divBdr>
        <w:top w:val="none" w:sz="0" w:space="0" w:color="auto"/>
        <w:left w:val="none" w:sz="0" w:space="0" w:color="auto"/>
        <w:bottom w:val="none" w:sz="0" w:space="0" w:color="auto"/>
        <w:right w:val="none" w:sz="0" w:space="0" w:color="auto"/>
      </w:divBdr>
    </w:div>
    <w:div w:id="1910846749">
      <w:bodyDiv w:val="1"/>
      <w:marLeft w:val="0"/>
      <w:marRight w:val="0"/>
      <w:marTop w:val="0"/>
      <w:marBottom w:val="0"/>
      <w:divBdr>
        <w:top w:val="none" w:sz="0" w:space="0" w:color="auto"/>
        <w:left w:val="none" w:sz="0" w:space="0" w:color="auto"/>
        <w:bottom w:val="none" w:sz="0" w:space="0" w:color="auto"/>
        <w:right w:val="none" w:sz="0" w:space="0" w:color="auto"/>
      </w:divBdr>
    </w:div>
    <w:div w:id="1931697840">
      <w:bodyDiv w:val="1"/>
      <w:marLeft w:val="0"/>
      <w:marRight w:val="0"/>
      <w:marTop w:val="0"/>
      <w:marBottom w:val="0"/>
      <w:divBdr>
        <w:top w:val="none" w:sz="0" w:space="0" w:color="auto"/>
        <w:left w:val="none" w:sz="0" w:space="0" w:color="auto"/>
        <w:bottom w:val="none" w:sz="0" w:space="0" w:color="auto"/>
        <w:right w:val="none" w:sz="0" w:space="0" w:color="auto"/>
      </w:divBdr>
    </w:div>
    <w:div w:id="1947690146">
      <w:bodyDiv w:val="1"/>
      <w:marLeft w:val="0"/>
      <w:marRight w:val="0"/>
      <w:marTop w:val="0"/>
      <w:marBottom w:val="0"/>
      <w:divBdr>
        <w:top w:val="none" w:sz="0" w:space="0" w:color="auto"/>
        <w:left w:val="none" w:sz="0" w:space="0" w:color="auto"/>
        <w:bottom w:val="none" w:sz="0" w:space="0" w:color="auto"/>
        <w:right w:val="none" w:sz="0" w:space="0" w:color="auto"/>
      </w:divBdr>
    </w:div>
    <w:div w:id="1951234931">
      <w:bodyDiv w:val="1"/>
      <w:marLeft w:val="0"/>
      <w:marRight w:val="0"/>
      <w:marTop w:val="0"/>
      <w:marBottom w:val="0"/>
      <w:divBdr>
        <w:top w:val="none" w:sz="0" w:space="0" w:color="auto"/>
        <w:left w:val="none" w:sz="0" w:space="0" w:color="auto"/>
        <w:bottom w:val="none" w:sz="0" w:space="0" w:color="auto"/>
        <w:right w:val="none" w:sz="0" w:space="0" w:color="auto"/>
      </w:divBdr>
    </w:div>
    <w:div w:id="2000890005">
      <w:bodyDiv w:val="1"/>
      <w:marLeft w:val="0"/>
      <w:marRight w:val="0"/>
      <w:marTop w:val="0"/>
      <w:marBottom w:val="0"/>
      <w:divBdr>
        <w:top w:val="none" w:sz="0" w:space="0" w:color="auto"/>
        <w:left w:val="none" w:sz="0" w:space="0" w:color="auto"/>
        <w:bottom w:val="none" w:sz="0" w:space="0" w:color="auto"/>
        <w:right w:val="none" w:sz="0" w:space="0" w:color="auto"/>
      </w:divBdr>
    </w:div>
    <w:div w:id="2023823350">
      <w:bodyDiv w:val="1"/>
      <w:marLeft w:val="0"/>
      <w:marRight w:val="0"/>
      <w:marTop w:val="0"/>
      <w:marBottom w:val="0"/>
      <w:divBdr>
        <w:top w:val="none" w:sz="0" w:space="0" w:color="auto"/>
        <w:left w:val="none" w:sz="0" w:space="0" w:color="auto"/>
        <w:bottom w:val="none" w:sz="0" w:space="0" w:color="auto"/>
        <w:right w:val="none" w:sz="0" w:space="0" w:color="auto"/>
      </w:divBdr>
    </w:div>
    <w:div w:id="2082633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1852</Words>
  <Characters>10562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isparta_ogr_cevriyealtintas</dc:creator>
  <cp:lastModifiedBy>Enes İvediklioğlu</cp:lastModifiedBy>
  <cp:revision>3</cp:revision>
  <dcterms:created xsi:type="dcterms:W3CDTF">2025-06-03T21:10:00Z</dcterms:created>
  <dcterms:modified xsi:type="dcterms:W3CDTF">2025-06-04T06:54:00Z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Microsoft® Word 2016</vt:lpwstr>
  </property>
</Properties>
</file>